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администрацией Калининского  сельсовета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6"/>
          <w:szCs w:val="26"/>
          <w:lang w:val="ru-RU"/>
        </w:rPr>
        <w:t>07.09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NoSpacing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07.09.202</w:t>
      </w:r>
      <w:r>
        <w:rPr>
          <w:rFonts w:ascii="Times New Roman" w:hAnsi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1</w:t>
      </w:r>
      <w:r>
        <w:rPr>
          <w:rFonts w:ascii="Times New Roman" w:hAnsi="Times New Roman"/>
          <w:sz w:val="26"/>
          <w:szCs w:val="26"/>
          <w:lang w:val="ru-RU"/>
        </w:rPr>
        <w:t>(один)</w:t>
      </w:r>
      <w:r>
        <w:rPr>
          <w:rFonts w:ascii="Times New Roman" w:hAnsi="Times New Roman"/>
          <w:sz w:val="26"/>
          <w:szCs w:val="26"/>
        </w:rPr>
        <w:t xml:space="preserve">    человек (перечень участников прилагается к протоколу публичных слушаний) принято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О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участков расположенн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1 площадью </w:t>
      </w:r>
      <w:r>
        <w:rPr>
          <w:rFonts w:eastAsia="Times New Roman" w:cs="Times New Roman"/>
          <w:sz w:val="26"/>
          <w:szCs w:val="26"/>
          <w:lang w:val="ru-RU" w:eastAsia="ar-SA"/>
        </w:rPr>
        <w:t>1198</w:t>
      </w:r>
      <w:r>
        <w:rPr>
          <w:sz w:val="26"/>
          <w:szCs w:val="26"/>
          <w:lang w:val="ru-RU"/>
        </w:rPr>
        <w:t xml:space="preserve"> кв.м, кадастровый номер 19:10:050306:2739,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val="ru-RU" w:eastAsia="ar-SA"/>
        </w:rPr>
        <w:t xml:space="preserve">, </w:t>
      </w:r>
      <w:r>
        <w:rPr>
          <w:sz w:val="26"/>
          <w:szCs w:val="26"/>
          <w:lang w:val="ru-RU"/>
        </w:rPr>
        <w:t xml:space="preserve"> расстояние  от фронтальной границы земельного участка до жилого дома - 0 м,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 Российская Федерация, Республика Хакасия, р-н Усть-Абаканский, с.Калинино,  Садовое общество «Родничок», ул.Кукурузная,25 площадью </w:t>
      </w:r>
      <w:r>
        <w:rPr>
          <w:rFonts w:eastAsia="Times New Roman" w:cs="Times New Roman"/>
          <w:sz w:val="26"/>
          <w:szCs w:val="26"/>
          <w:lang w:val="ru-RU" w:eastAsia="ar-SA"/>
        </w:rPr>
        <w:t>1300</w:t>
      </w:r>
      <w:r>
        <w:rPr>
          <w:sz w:val="26"/>
          <w:szCs w:val="26"/>
          <w:lang w:val="ru-RU"/>
        </w:rPr>
        <w:t xml:space="preserve"> кв.м, кадастровый номер 19:10:050161:531, вид разрешенного использования –  одноквартирные жилые дома не выше двух этажей с приквартирными участками</w:t>
      </w:r>
      <w:r>
        <w:rPr>
          <w:rFonts w:eastAsia="Times New Roman"/>
          <w:sz w:val="26"/>
          <w:szCs w:val="26"/>
          <w:lang w:val="ru-RU" w:eastAsia="ar-SA"/>
        </w:rPr>
        <w:t xml:space="preserve">, </w:t>
      </w:r>
      <w:r>
        <w:rPr>
          <w:sz w:val="26"/>
          <w:szCs w:val="26"/>
          <w:lang w:val="ru-RU"/>
        </w:rPr>
        <w:t xml:space="preserve"> расстояние  от фронтальной границы земельного участка до жилого дома - 3,8 м.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главе Калининского сельсовета принять решение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hAnsi="Times New Roman"/>
          <w:sz w:val="26"/>
          <w:szCs w:val="26"/>
          <w:lang w:val="ru-RU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объектов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 xml:space="preserve">- 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1  </w:t>
      </w:r>
    </w:p>
    <w:p>
      <w:pPr>
        <w:pStyle w:val="Normal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</w:rPr>
        <w:t>-  Российская Федерация, Республика Хакасия, р-н Усть-Абаканский, с.Калинино,  Садовое общество «Родничок», ул.Кукурузная,25.</w:t>
      </w:r>
    </w:p>
    <w:p>
      <w:pPr>
        <w:pStyle w:val="Normal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/>
      </w:r>
    </w:p>
    <w:p>
      <w:pPr>
        <w:pStyle w:val="Normal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/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Горючкина П.Я.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Гаранина А.С.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paragraph" w:styleId="11">
    <w:name w:val="Указатель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Application>LibreOffice/7.3.5.2$Windows_X86_64 LibreOffice_project/184fe81b8c8c30d8b5082578aee2fed2ea847c01</Application>
  <AppVersion>15.0000</AppVersion>
  <Pages>1</Pages>
  <Words>215</Words>
  <Characters>1759</Characters>
  <CharactersWithSpaces>2191</CharactersWithSpaces>
  <Paragraphs>14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2023-09-04T14:15:49Z</dcterms:modified>
  <cp:revision>86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661F7D564AAE40D99A062F70E0B110F2</vt:lpwstr>
  </property>
  <property fmtid="{D5CDD505-2E9C-101B-9397-08002B2CF9AE}" pid="3" name="KSOProductBuildVer">
    <vt:lpwstr>1049-11.2.0.11440</vt:lpwstr>
  </property>
</Properties>
</file>