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1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 проведении публичных слушаний        </w:t>
      </w:r>
    </w:p>
    <w:p>
      <w:pPr>
        <w:pStyle w:val="1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>
      <w:pPr>
        <w:pStyle w:val="1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Администрация Калининского сельсовета сообщает о проведении </w:t>
      </w:r>
      <w:r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>
        <w:rPr>
          <w:rFonts w:ascii="Times New Roman" w:hAnsi="Times New Roman"/>
          <w:sz w:val="26"/>
          <w:szCs w:val="26"/>
        </w:rPr>
        <w:t>которые состоятся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lang w:val="en-US"/>
        </w:rPr>
        <w:t>05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6"/>
          <w:lang w:val="en-US" w:eastAsia="en-US" w:bidi="ar-SA"/>
        </w:rPr>
        <w:t>.10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>.2023</w:t>
      </w:r>
      <w:r>
        <w:rPr>
          <w:rFonts w:ascii="Times New Roman" w:hAnsi="Times New Roman"/>
          <w:b/>
          <w:sz w:val="26"/>
          <w:szCs w:val="26"/>
          <w:lang w:val="en-US"/>
        </w:rPr>
        <w:t>г</w:t>
      </w:r>
      <w:r>
        <w:rPr>
          <w:rFonts w:ascii="Times New Roman" w:hAnsi="Times New Roman"/>
          <w:b/>
          <w:sz w:val="26"/>
          <w:szCs w:val="26"/>
        </w:rPr>
        <w:t>. в 14-00</w:t>
      </w:r>
      <w:r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Ленина,51В, в здании администрации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расположенного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-  Российская Федерация, Республика Хакасия,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 муниципальный район</w:t>
      </w:r>
      <w:r>
        <w:rPr>
          <w:rFonts w:ascii="Times New Roman" w:hAnsi="Times New Roman"/>
          <w:sz w:val="26"/>
          <w:szCs w:val="26"/>
          <w:lang w:val="ru-RU"/>
        </w:rPr>
        <w:t>, сельское поселение Калининский сельсовет, село Калинино,  улица Ореховая,</w:t>
      </w:r>
      <w:r>
        <w:rPr>
          <w:rFonts w:ascii="Times New Roman" w:hAnsi="Times New Roman"/>
          <w:sz w:val="26"/>
          <w:szCs w:val="26"/>
        </w:rPr>
        <w:t xml:space="preserve">  10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730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19:10:050306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ascii="Times New Roman" w:hAnsi="Times New Roman"/>
          <w:sz w:val="26"/>
          <w:szCs w:val="26"/>
          <w:lang w:val="ru-RU" w:eastAsia="en-US"/>
        </w:rPr>
        <w:t>5532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 индивидуального жилищного строительства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 от фронтальной границы земельного участка до жилого дома - 0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-  Российская Федерация, Республика Хакасия,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 муниципальный район</w:t>
      </w:r>
      <w:r>
        <w:rPr>
          <w:rFonts w:ascii="Times New Roman" w:hAnsi="Times New Roman"/>
          <w:sz w:val="26"/>
          <w:szCs w:val="26"/>
          <w:lang w:val="ru-RU"/>
        </w:rPr>
        <w:t xml:space="preserve">, сельское поселение Калининский сельсовет, село Калинино,  улица </w:t>
      </w:r>
      <w:r>
        <w:rPr>
          <w:rFonts w:ascii="Times New Roman" w:hAnsi="Times New Roman"/>
          <w:sz w:val="26"/>
          <w:szCs w:val="26"/>
          <w:lang w:val="ru-RU"/>
        </w:rPr>
        <w:t>Абрикосовая</w:t>
      </w:r>
      <w:r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земельный участок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</w:t>
      </w:r>
      <w:r>
        <w:rPr>
          <w:rFonts w:ascii="Times New Roman" w:hAnsi="Times New Roman"/>
          <w:sz w:val="26"/>
          <w:szCs w:val="26"/>
        </w:rPr>
        <w:t>161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ascii="Times New Roman" w:hAnsi="Times New Roman"/>
          <w:sz w:val="26"/>
          <w:szCs w:val="26"/>
          <w:lang w:val="ru-RU" w:eastAsia="en-US"/>
        </w:rPr>
        <w:t>5</w:t>
      </w:r>
      <w:r>
        <w:rPr>
          <w:rFonts w:ascii="Times New Roman" w:hAnsi="Times New Roman"/>
          <w:sz w:val="26"/>
          <w:szCs w:val="26"/>
          <w:lang w:val="ru-RU" w:eastAsia="en-US"/>
        </w:rPr>
        <w:t>19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 индивидуального жилищного строительства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 от </w:t>
      </w:r>
      <w:r>
        <w:rPr>
          <w:rFonts w:ascii="Times New Roman" w:hAnsi="Times New Roman"/>
          <w:sz w:val="26"/>
          <w:szCs w:val="26"/>
        </w:rPr>
        <w:t xml:space="preserve">боковой границы земельного участка со стороны земельного участка ул.Абрикосовая, 40 до </w:t>
      </w:r>
      <w:r>
        <w:rPr>
          <w:rFonts w:ascii="Times New Roman" w:hAnsi="Times New Roman"/>
          <w:sz w:val="26"/>
          <w:szCs w:val="26"/>
        </w:rPr>
        <w:t xml:space="preserve"> жилого дома - 0,</w:t>
      </w:r>
      <w:r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 xml:space="preserve"> м.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о предоставлении разрешения на отклонение от предельных параметров разрешенного строительства, реконструкции объекта капитального строительства  для земельного участка можно ознакомиться лично по адресу: 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Предложения и замечания, касающиеся Проекта  направлять в адрес администрации Калининского сельсовета по вышеуказанному адресу.  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ind w:left="-540"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Калининского сельсовета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И.А.Сажин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</w:rPr>
      </w:pPr>
      <w:r>
        <w:rPr/>
        <w:t xml:space="preserve">                                   </w:t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/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719" w:footer="0" w:bottom="53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Pr>
      <w:rFonts w:ascii="Bookman Old Style" w:hAnsi="Bookman Old Style"/>
      <w:color w:val="000000"/>
      <w:sz w:val="24"/>
      <w:lang w:val="ru-RU" w:eastAsia="ru-RU"/>
    </w:rPr>
  </w:style>
  <w:style w:type="character" w:styleId="BodyTextChar1" w:customStyle="1">
    <w:name w:val="Body Text Char1"/>
    <w:basedOn w:val="DefaultParagraphFont"/>
    <w:uiPriority w:val="99"/>
    <w:semiHidden/>
    <w:qFormat/>
    <w:locked/>
    <w:rPr>
      <w:rFonts w:cs="Times New Roman"/>
      <w:lang w:eastAsia="en-US"/>
    </w:rPr>
  </w:style>
  <w:style w:type="character" w:styleId="BalloonTextChar" w:customStyle="1">
    <w:name w:val="Balloon Text Char"/>
    <w:uiPriority w:val="0"/>
    <w:qFormat/>
    <w:rPr>
      <w:rFonts w:ascii="Tahoma" w:hAnsi="Tahoma" w:eastAsia="Tahoma"/>
      <w:sz w:val="16"/>
      <w:szCs w:val="16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semiHidden/>
    <w:qFormat/>
    <w:pPr>
      <w:snapToGrid w:val="false"/>
      <w:spacing w:lineRule="auto" w:line="240" w:before="0" w:after="0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eastAsia="Tahoma"/>
      <w:sz w:val="16"/>
      <w:szCs w:val="16"/>
      <w:lang w:eastAsia="ar-SA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Application>LibreOffice/7.3.5.2$Windows_X86_64 LibreOffice_project/184fe81b8c8c30d8b5082578aee2fed2ea847c01</Application>
  <AppVersion>15.0000</AppVersion>
  <Pages>2</Pages>
  <Words>243</Words>
  <Characters>1847</Characters>
  <CharactersWithSpaces>2281</CharactersWithSpaces>
  <Paragraphs>10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2022-07-28T07:15:00Z</dcterms:created>
  <dc:creator>admin</dc:creator>
  <dc:description/>
  <dc:language>ru-RU</dc:language>
  <cp:lastModifiedBy/>
  <cp:lastPrinted>2023-03-02T14:12:56Z</cp:lastPrinted>
  <dcterms:modified xsi:type="dcterms:W3CDTF">2023-09-12T13:46:26Z</dcterms:modified>
  <cp:revision>188</cp:revision>
  <dc:subject/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0FF101D1FBC242A59DF3D9790F856573</vt:lpwstr>
  </property>
  <property fmtid="{D5CDD505-2E9C-101B-9397-08002B2CF9AE}" pid="4" name="KSOProductBuildVer">
    <vt:lpwstr>1049-11.2.0.11417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