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3"/>
        <w:tblW w:w="1000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6"/>
        <w:gridCol w:w="4371"/>
      </w:tblGrid>
      <w:tr>
        <w:trPr>
          <w:trHeight w:val="2234" w:hRule="atLeast"/>
        </w:trPr>
        <w:tc>
          <w:tcPr>
            <w:tcW w:w="5636" w:type="dxa"/>
            <w:tcBorders/>
          </w:tcPr>
          <w:p>
            <w:pPr>
              <w:pStyle w:val="Normal"/>
              <w:widowControl w:val="false"/>
              <w:ind w:right="-708" w:hanging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</w:t>
            </w:r>
            <w:r>
              <w:rPr/>
              <w:drawing>
                <wp:inline distT="0" distB="0" distL="0" distR="0">
                  <wp:extent cx="543560" cy="54356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ind w:right="-708" w:hang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РОССИЯ ФЕДЕРАЦИЯЗЫ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ХАКАС РЕСПУБЛИКА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>БАН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 АЙМАА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ТАЗОБА ПИЛТ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ААЛ  ЧÖБ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Ң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УСТА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>
              <w:rPr>
                <w:b/>
                <w:sz w:val="24"/>
                <w:szCs w:val="24"/>
              </w:rPr>
              <w:t xml:space="preserve"> ПАСТАА</w:t>
            </w:r>
          </w:p>
        </w:tc>
        <w:tc>
          <w:tcPr>
            <w:tcW w:w="4371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РОССИЙСКАЯ ФЕДЕРАЦИЯ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  <w:szCs w:val="24"/>
              </w:rPr>
            </w:pPr>
            <w:r>
              <w:rPr>
                <w:b/>
              </w:rPr>
              <w:t>РЕСПУБЛИКА ХАКАСИЯ</w:t>
            </w:r>
          </w:p>
          <w:p>
            <w:pPr>
              <w:pStyle w:val="Style15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УСТЬ-АБАКАНСКИЙ РАЙОН</w:t>
            </w:r>
          </w:p>
          <w:p>
            <w:pPr>
              <w:pStyle w:val="Style15"/>
              <w:widowControl w:val="false"/>
              <w:ind w:left="-36" w:hanging="0"/>
              <w:jc w:val="center"/>
              <w:rPr>
                <w:b/>
                <w:b/>
              </w:rPr>
            </w:pPr>
            <w:r>
              <w:rPr>
                <w:b/>
              </w:rPr>
              <w:tab/>
              <w:t xml:space="preserve">       АДМИНИСТРАЦИЯ</w:t>
            </w:r>
          </w:p>
          <w:p>
            <w:pPr>
              <w:pStyle w:val="Style15"/>
              <w:widowControl w:val="false"/>
              <w:ind w:left="360" w:hanging="0"/>
              <w:jc w:val="center"/>
              <w:rPr>
                <w:b/>
                <w:b/>
              </w:rPr>
            </w:pPr>
            <w:r>
              <w:rPr>
                <w:b/>
              </w:rPr>
              <w:t>КАЛИНИНСКОГО СЕЛЬСОВЕТА</w:t>
            </w:r>
          </w:p>
          <w:p>
            <w:pPr>
              <w:pStyle w:val="Normal"/>
              <w:widowControl w:val="false"/>
              <w:overflowPunct w:val="false"/>
              <w:jc w:val="center"/>
              <w:rPr>
                <w:b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П О С Т А Н О В Л Е Н И Е</w:t>
      </w:r>
    </w:p>
    <w:p>
      <w:pPr>
        <w:pStyle w:val="Normal"/>
        <w:jc w:val="center"/>
        <w:rPr>
          <w:sz w:val="26"/>
        </w:rPr>
      </w:pPr>
      <w:r>
        <w:rPr>
          <w:sz w:val="26"/>
        </w:rPr>
        <w:t xml:space="preserve">от </w:t>
      </w:r>
      <w:bookmarkStart w:id="0" w:name="_GoBack"/>
      <w:bookmarkEnd w:id="0"/>
      <w:r>
        <w:rPr>
          <w:sz w:val="26"/>
          <w:lang w:val="ru-RU"/>
        </w:rPr>
        <w:t xml:space="preserve"> </w:t>
      </w:r>
      <w:r>
        <w:rPr>
          <w:sz w:val="26"/>
          <w:lang w:val="ru-RU"/>
        </w:rPr>
        <w:t>17.04.</w:t>
      </w:r>
      <w:r>
        <w:rPr>
          <w:sz w:val="26"/>
        </w:rPr>
        <w:t xml:space="preserve">2023 г. </w:t>
      </w:r>
      <w:r>
        <w:rPr>
          <w:b/>
          <w:sz w:val="26"/>
        </w:rPr>
        <w:t xml:space="preserve"> </w:t>
      </w:r>
      <w:r>
        <w:rPr>
          <w:sz w:val="26"/>
        </w:rPr>
        <w:t xml:space="preserve">№ </w:t>
      </w:r>
      <w:r>
        <w:rPr>
          <w:sz w:val="26"/>
          <w:lang w:val="ru-RU"/>
        </w:rPr>
        <w:t>183</w:t>
      </w:r>
      <w:r>
        <w:rPr>
          <w:sz w:val="26"/>
        </w:rPr>
        <w:t xml:space="preserve"> -п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с. Калинино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  <w:t>О назначении публичных слушаний</w:t>
      </w:r>
    </w:p>
    <w:p>
      <w:pPr>
        <w:pStyle w:val="Normal"/>
        <w:ind w:left="-540" w:firstLine="720"/>
        <w:jc w:val="both"/>
        <w:rPr>
          <w:b/>
          <w:b/>
          <w:i/>
          <w:i/>
          <w:sz w:val="26"/>
          <w:szCs w:val="26"/>
        </w:rPr>
      </w:pPr>
      <w:r>
        <w:rPr>
          <w:b/>
          <w:i/>
          <w:sz w:val="26"/>
          <w:szCs w:val="26"/>
        </w:rPr>
      </w:r>
    </w:p>
    <w:p>
      <w:pPr>
        <w:pStyle w:val="Normal"/>
        <w:ind w:left="-540"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Калининский сельсовет» утвержденным  решением Совета депутатов муниципального образования Калининский сельсовет от 24.01.2007 № 1 (в редакции от 21.02.2008, решение № 1, от 15.11.2012, решение  №32) и на основании заявлений собственников, в целях соблюдения прав и законных интересов правообладателей земельных участков и граждан поселения</w:t>
      </w:r>
      <w:r>
        <w:rPr>
          <w:sz w:val="26"/>
          <w:szCs w:val="26"/>
          <w:lang w:val="ru-RU"/>
        </w:rPr>
        <w:t xml:space="preserve">, администрация Калининского сельсовета </w:t>
      </w:r>
    </w:p>
    <w:p>
      <w:pPr>
        <w:pStyle w:val="Normal"/>
        <w:ind w:hanging="0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П О С Т А Н О В  Л Я </w:t>
      </w:r>
      <w:r>
        <w:rPr>
          <w:b/>
          <w:sz w:val="26"/>
          <w:szCs w:val="26"/>
          <w:lang w:val="ru-RU"/>
        </w:rPr>
        <w:t>Е Т</w:t>
      </w:r>
      <w:r>
        <w:rPr>
          <w:b/>
          <w:sz w:val="26"/>
          <w:szCs w:val="26"/>
        </w:rPr>
        <w:t>: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дату, время и место проведения публичных слушаний: </w:t>
      </w:r>
      <w:r>
        <w:rPr>
          <w:b/>
          <w:bCs/>
          <w:sz w:val="26"/>
          <w:szCs w:val="26"/>
          <w:lang w:val="ru-RU"/>
        </w:rPr>
        <w:t>04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.</w:t>
      </w:r>
      <w:r>
        <w:rPr>
          <w:rFonts w:cs="Times New Roman"/>
          <w:b/>
          <w:bCs/>
          <w:color w:val="auto"/>
          <w:kern w:val="0"/>
          <w:sz w:val="26"/>
          <w:szCs w:val="26"/>
          <w:lang w:val="en-US" w:eastAsia="ru-RU" w:bidi="ar-SA"/>
        </w:rPr>
        <w:t>05</w:t>
      </w:r>
      <w:r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  <w:lang w:val="ru-RU"/>
        </w:rPr>
        <w:t>3</w:t>
      </w:r>
      <w:r>
        <w:rPr>
          <w:b/>
          <w:bCs/>
          <w:sz w:val="26"/>
          <w:szCs w:val="26"/>
        </w:rPr>
        <w:t xml:space="preserve"> г в </w:t>
      </w:r>
      <w:r>
        <w:rPr>
          <w:b/>
          <w:sz w:val="26"/>
          <w:szCs w:val="26"/>
        </w:rPr>
        <w:t xml:space="preserve">14-00 </w:t>
      </w:r>
      <w:r>
        <w:rPr>
          <w:sz w:val="26"/>
          <w:szCs w:val="26"/>
        </w:rPr>
        <w:t>часов по адресу: Республика Хакасия, Усть- Абаканский район, с. Калинино, ул. Ленина,51В,  в здании администрации.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2. 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земельных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>участков</w:t>
      </w:r>
      <w:r>
        <w:rPr>
          <w:sz w:val="26"/>
          <w:szCs w:val="26"/>
          <w:lang w:val="ru-RU"/>
        </w:rPr>
        <w:t>,</w:t>
      </w:r>
      <w:r>
        <w:rPr>
          <w:sz w:val="26"/>
          <w:szCs w:val="26"/>
        </w:rPr>
        <w:t xml:space="preserve"> расположенн</w:t>
      </w:r>
      <w:r>
        <w:rPr>
          <w:sz w:val="26"/>
          <w:szCs w:val="26"/>
          <w:lang w:val="ru-RU"/>
        </w:rPr>
        <w:t>ых</w:t>
      </w:r>
      <w:r>
        <w:rPr>
          <w:sz w:val="26"/>
          <w:szCs w:val="26"/>
        </w:rPr>
        <w:t xml:space="preserve"> по адрес</w:t>
      </w:r>
      <w:r>
        <w:rPr>
          <w:sz w:val="26"/>
          <w:szCs w:val="26"/>
          <w:lang w:val="ru-RU"/>
        </w:rPr>
        <w:t>ам</w:t>
      </w:r>
      <w:r>
        <w:rPr>
          <w:sz w:val="26"/>
          <w:szCs w:val="26"/>
        </w:rPr>
        <w:t>:</w:t>
      </w:r>
    </w:p>
    <w:p>
      <w:pPr>
        <w:pStyle w:val="Normal"/>
        <w:spacing w:lineRule="auto" w:line="276"/>
        <w:ind w:left="-54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улица Ореховая, 9,  площадью </w:t>
      </w:r>
      <w:r>
        <w:rPr>
          <w:rFonts w:eastAsia="Times New Roman" w:cs="Times New Roman"/>
          <w:sz w:val="26"/>
          <w:szCs w:val="26"/>
          <w:lang w:eastAsia="ar-SA"/>
        </w:rPr>
        <w:t>721</w:t>
      </w:r>
      <w:r>
        <w:rPr>
          <w:sz w:val="26"/>
          <w:szCs w:val="26"/>
        </w:rPr>
        <w:t xml:space="preserve"> кв.м, кадастровый номер 19:10:050306:2836,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минимальное расстояние от фронтальной границы земельного участка до </w:t>
      </w:r>
      <w:r>
        <w:rPr>
          <w:rFonts w:eastAsia="Calibri" w:cs="Times New Roman"/>
          <w:sz w:val="26"/>
          <w:szCs w:val="26"/>
        </w:rPr>
        <w:t>основного строения</w:t>
      </w:r>
      <w:r>
        <w:rPr>
          <w:sz w:val="26"/>
          <w:szCs w:val="26"/>
        </w:rPr>
        <w:t xml:space="preserve"> - 0 метров,</w:t>
      </w:r>
    </w:p>
    <w:p>
      <w:pPr>
        <w:pStyle w:val="Normal"/>
        <w:ind w:left="-54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Российская Федерация, Республика Хакасия, Усть-Абаканский муниципальный район, сельское поселение Калининский сельсовет, село Калинино, улица Рублева,63,  площадью </w:t>
      </w:r>
      <w:r>
        <w:rPr>
          <w:rFonts w:eastAsia="Times New Roman" w:cs="Times New Roman"/>
          <w:sz w:val="26"/>
          <w:szCs w:val="26"/>
          <w:lang w:eastAsia="ar-SA"/>
        </w:rPr>
        <w:t>719</w:t>
      </w:r>
      <w:r>
        <w:rPr>
          <w:sz w:val="26"/>
          <w:szCs w:val="26"/>
        </w:rPr>
        <w:t xml:space="preserve"> кв.м, кадастровый номер 19:10:050306:2838, вид разрешенного использования – для  индивидуального жилищного строительства</w:t>
      </w:r>
      <w:r>
        <w:rPr>
          <w:rFonts w:eastAsia="Times New Roman"/>
          <w:sz w:val="26"/>
          <w:szCs w:val="26"/>
          <w:lang w:eastAsia="ar-SA"/>
        </w:rPr>
        <w:t xml:space="preserve">, </w:t>
      </w:r>
      <w:r>
        <w:rPr>
          <w:sz w:val="26"/>
          <w:szCs w:val="26"/>
        </w:rPr>
        <w:t xml:space="preserve"> минимальное расстояние от фронтальной границы земельного участка до </w:t>
      </w:r>
      <w:r>
        <w:rPr>
          <w:rFonts w:eastAsia="Calibri" w:cs="Times New Roman"/>
          <w:sz w:val="26"/>
          <w:szCs w:val="26"/>
        </w:rPr>
        <w:t>основного строения</w:t>
      </w:r>
      <w:r>
        <w:rPr>
          <w:sz w:val="26"/>
          <w:szCs w:val="26"/>
        </w:rPr>
        <w:t xml:space="preserve"> - 0 метров.</w:t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  <w:t>3. Информировать население о</w:t>
      </w:r>
      <w:r>
        <w:rPr>
          <w:sz w:val="26"/>
        </w:rPr>
        <w:t xml:space="preserve"> проведение публичных слушаний через средства массовой информации.</w:t>
      </w:r>
    </w:p>
    <w:p>
      <w:pPr>
        <w:pStyle w:val="Normal"/>
        <w:ind w:left="-540" w:hanging="0"/>
        <w:jc w:val="both"/>
        <w:rPr>
          <w:b/>
          <w:b/>
          <w:sz w:val="26"/>
          <w:szCs w:val="26"/>
        </w:rPr>
      </w:pPr>
      <w:r>
        <w:rPr>
          <w:sz w:val="26"/>
        </w:rPr>
        <w:t>4. Контроль за исполнением данного постановления оставляю за собой.</w:t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Глав</w:t>
      </w:r>
      <w:r>
        <w:rPr>
          <w:rFonts w:ascii="Times New Roman" w:hAnsi="Times New Roman"/>
          <w:sz w:val="26"/>
          <w:lang w:val="ru-RU"/>
        </w:rPr>
        <w:t xml:space="preserve">а </w:t>
      </w:r>
      <w:r>
        <w:rPr>
          <w:rFonts w:ascii="Times New Roman" w:hAnsi="Times New Roman"/>
          <w:sz w:val="26"/>
        </w:rPr>
        <w:t xml:space="preserve"> Калининского сельсовета                                        </w:t>
      </w:r>
      <w:r>
        <w:rPr>
          <w:rFonts w:ascii="Times New Roman" w:hAnsi="Times New Roman"/>
          <w:sz w:val="26"/>
          <w:lang w:val="ru-RU"/>
        </w:rPr>
        <w:t xml:space="preserve">          </w:t>
      </w:r>
      <w:r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26"/>
          <w:lang w:val="ru-RU"/>
        </w:rPr>
        <w:t xml:space="preserve">     И.А.Сажин</w:t>
      </w:r>
      <w:r>
        <w:rPr>
          <w:rFonts w:ascii="Times New Roman" w:hAnsi="Times New Roman"/>
          <w:sz w:val="26"/>
          <w:szCs w:val="26"/>
        </w:rPr>
        <w:t xml:space="preserve">                     </w:t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beforeAutospacing="1" w:afterAutospacing="1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-54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6" w:gutter="0" w:header="0" w:top="360" w:footer="0" w:bottom="36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7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locked="1" w:uiPriority="0" w:semiHidden="0" w:unhideWhenUsed="0" w:qFormat="1"/>
    <w:lsdException w:name="Closing" w:uiPriority="99"/>
    <w:lsdException w:name="Signature" w:uiPriority="99"/>
    <w:lsdException w:name="Default Paragraph Font" w:uiPriority="99" w:unhideWhenUsed="0" w:qFormat="1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unhideWhenUsed="0" w:qFormat="1"/>
    <w:lsdException w:name="Table Grid" w:locked="1" w:uiPriority="0" w:semiHidden="0" w:unhideWhenUsed="0"/>
    <w:lsdException w:name="Table Theme" w:uiPriority="99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styleId="BodyTextChar1" w:customStyle="1">
    <w:name w:val="Body Text Char1"/>
    <w:uiPriority w:val="0"/>
    <w:qFormat/>
    <w:rPr>
      <w:rFonts w:eastAsia="Times New Roman"/>
    </w:rPr>
  </w:style>
  <w:style w:type="paragraph" w:styleId="Style14" w:customStyle="1">
    <w:name w:val="Заголовок"/>
    <w:basedOn w:val="Normal"/>
    <w:next w:val="Style15"/>
    <w:uiPriority w:val="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BodyTextChar"/>
    <w:uiPriority w:val="99"/>
    <w:qFormat/>
    <w:pPr>
      <w:jc w:val="both"/>
    </w:pPr>
    <w:rPr>
      <w:sz w:val="24"/>
    </w:rPr>
  </w:style>
  <w:style w:type="paragraph" w:styleId="Style16">
    <w:name w:val="List"/>
    <w:basedOn w:val="Style15"/>
    <w:uiPriority w:val="0"/>
    <w:qFormat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 w:customStyle="1">
    <w:name w:val="Указатель1"/>
    <w:basedOn w:val="Normal"/>
    <w:uiPriority w:val="0"/>
    <w:qFormat/>
    <w:pPr>
      <w:suppressLineNumbers/>
    </w:pPr>
    <w:rPr>
      <w:rFonts w:cs="Arial"/>
    </w:rPr>
  </w:style>
  <w:style w:type="paragraph" w:styleId="11" w:customStyle="1">
    <w:name w:val="Без интервала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NoSpacing1" w:customStyle="1">
    <w:name w:val="No Spacing1"/>
    <w:uiPriority w:val="99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Application>LibreOffice/7.3.5.2$Windows_X86_64 LibreOffice_project/184fe81b8c8c30d8b5082578aee2fed2ea847c01</Application>
  <AppVersion>15.0000</AppVersion>
  <Pages>2</Pages>
  <Words>290</Words>
  <Characters>2001</Characters>
  <CharactersWithSpaces>2438</CharactersWithSpaces>
  <Paragraphs>24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dc:language>ru-RU</dc:language>
  <cp:lastModifiedBy/>
  <dcterms:modified xsi:type="dcterms:W3CDTF">2023-04-17T11:42:12Z</dcterms:modified>
  <cp:revision>164</cp:revision>
  <dc:subject/>
  <dc:title>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CV">
    <vt:lpwstr>9EA12E53FCF64074A23A935BB9E634CA</vt:lpwstr>
  </property>
  <property fmtid="{D5CDD505-2E9C-101B-9397-08002B2CF9AE}" pid="4" name="KSOProductBuildVer">
    <vt:lpwstr>1049-11.2.0.11440</vt:lpwstr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