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F1" w:rsidRPr="005428F1" w:rsidRDefault="004C4069" w:rsidP="004C4069">
      <w:pPr>
        <w:shd w:val="clear" w:color="auto" w:fill="FFFFFF"/>
        <w:spacing w:line="317" w:lineRule="exact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  <w:sz w:val="28"/>
          <w:szCs w:val="28"/>
        </w:rPr>
        <w:t xml:space="preserve">     </w:t>
      </w:r>
    </w:p>
    <w:p w:rsidR="005428F1" w:rsidRDefault="003550A9" w:rsidP="003550A9">
      <w:pPr>
        <w:jc w:val="center"/>
      </w:pPr>
      <w:r w:rsidRPr="003550A9">
        <w:rPr>
          <w:noProof/>
          <w:lang w:eastAsia="ru-RU"/>
        </w:rPr>
        <w:drawing>
          <wp:inline distT="0" distB="0" distL="0" distR="0">
            <wp:extent cx="768350" cy="768350"/>
            <wp:effectExtent l="19050" t="0" r="0" b="0"/>
            <wp:docPr id="5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5428F1" w:rsidRPr="005428F1" w:rsidTr="001977CD">
        <w:tc>
          <w:tcPr>
            <w:tcW w:w="9540" w:type="dxa"/>
          </w:tcPr>
          <w:p w:rsidR="005428F1" w:rsidRPr="005428F1" w:rsidRDefault="005428F1" w:rsidP="001977CD">
            <w:pPr>
              <w:jc w:val="center"/>
            </w:pPr>
          </w:p>
          <w:p w:rsidR="005428F1" w:rsidRPr="005428F1" w:rsidRDefault="005428F1" w:rsidP="001977CD">
            <w:pPr>
              <w:jc w:val="center"/>
            </w:pPr>
          </w:p>
        </w:tc>
      </w:tr>
      <w:tr w:rsidR="005428F1" w:rsidRPr="005428F1" w:rsidTr="001977CD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428F1" w:rsidRPr="005428F1" w:rsidRDefault="005428F1" w:rsidP="001977CD">
            <w:pPr>
              <w:jc w:val="center"/>
              <w:rPr>
                <w:b/>
              </w:rPr>
            </w:pPr>
          </w:p>
          <w:p w:rsidR="005428F1" w:rsidRPr="005428F1" w:rsidRDefault="005428F1" w:rsidP="001977CD">
            <w:pPr>
              <w:jc w:val="center"/>
            </w:pPr>
            <w:r w:rsidRPr="005428F1">
              <w:rPr>
                <w:b/>
              </w:rPr>
              <w:t>СОВЕТ ДЕПУТАТОВ КАЛИНИНСКОГО СЕЛЬСОВЕТА</w:t>
            </w:r>
          </w:p>
        </w:tc>
      </w:tr>
    </w:tbl>
    <w:p w:rsidR="005428F1" w:rsidRPr="005428F1" w:rsidRDefault="005428F1" w:rsidP="005428F1">
      <w:pPr>
        <w:rPr>
          <w:b/>
        </w:rPr>
      </w:pPr>
    </w:p>
    <w:p w:rsidR="005428F1" w:rsidRPr="005428F1" w:rsidRDefault="005428F1" w:rsidP="005428F1">
      <w:pPr>
        <w:jc w:val="center"/>
        <w:rPr>
          <w:b/>
        </w:rPr>
      </w:pPr>
      <w:r w:rsidRPr="005428F1">
        <w:rPr>
          <w:b/>
        </w:rPr>
        <w:tab/>
      </w:r>
      <w:r w:rsidRPr="005428F1">
        <w:rPr>
          <w:b/>
        </w:rPr>
        <w:tab/>
      </w:r>
      <w:r w:rsidRPr="005428F1">
        <w:rPr>
          <w:b/>
        </w:rPr>
        <w:tab/>
      </w:r>
      <w:r w:rsidRPr="005428F1">
        <w:rPr>
          <w:b/>
        </w:rPr>
        <w:tab/>
      </w:r>
      <w:r w:rsidRPr="005428F1">
        <w:rPr>
          <w:b/>
        </w:rPr>
        <w:tab/>
      </w:r>
      <w:r w:rsidRPr="005428F1">
        <w:rPr>
          <w:b/>
        </w:rPr>
        <w:tab/>
      </w:r>
      <w:r w:rsidRPr="005428F1">
        <w:rPr>
          <w:b/>
        </w:rPr>
        <w:tab/>
      </w:r>
    </w:p>
    <w:p w:rsidR="005428F1" w:rsidRPr="005428F1" w:rsidRDefault="005428F1" w:rsidP="005428F1">
      <w:pPr>
        <w:rPr>
          <w:b/>
        </w:rPr>
      </w:pPr>
      <w:r w:rsidRPr="005428F1">
        <w:rPr>
          <w:b/>
        </w:rPr>
        <w:t xml:space="preserve">                                                   </w:t>
      </w:r>
      <w:r w:rsidR="00F04792">
        <w:rPr>
          <w:b/>
        </w:rPr>
        <w:t xml:space="preserve">         </w:t>
      </w:r>
      <w:proofErr w:type="gramStart"/>
      <w:r w:rsidR="00F04792">
        <w:rPr>
          <w:b/>
        </w:rPr>
        <w:t>Р</w:t>
      </w:r>
      <w:proofErr w:type="gramEnd"/>
      <w:r w:rsidR="00F04792">
        <w:rPr>
          <w:b/>
        </w:rPr>
        <w:t xml:space="preserve"> Е Ш Е Н И Е  </w:t>
      </w:r>
    </w:p>
    <w:p w:rsidR="005428F1" w:rsidRPr="005428F1" w:rsidRDefault="005428F1" w:rsidP="005428F1">
      <w:pPr>
        <w:jc w:val="center"/>
        <w:rPr>
          <w:b/>
        </w:rPr>
      </w:pPr>
    </w:p>
    <w:p w:rsidR="005428F1" w:rsidRPr="005428F1" w:rsidRDefault="00F04792" w:rsidP="005428F1">
      <w:r>
        <w:t>от  26.09.</w:t>
      </w:r>
      <w:r w:rsidR="005428F1" w:rsidRPr="005428F1">
        <w:t xml:space="preserve">2012г.                                       с. Калинино </w:t>
      </w:r>
      <w:r>
        <w:t xml:space="preserve">                         № 20</w:t>
      </w:r>
    </w:p>
    <w:p w:rsidR="005428F1" w:rsidRPr="005428F1" w:rsidRDefault="005428F1" w:rsidP="005428F1"/>
    <w:p w:rsidR="005428F1" w:rsidRDefault="005428F1" w:rsidP="005428F1">
      <w:pPr>
        <w:jc w:val="center"/>
        <w:rPr>
          <w:b/>
          <w:i/>
        </w:rPr>
      </w:pPr>
    </w:p>
    <w:p w:rsidR="005428F1" w:rsidRDefault="005428F1" w:rsidP="005428F1">
      <w:pPr>
        <w:jc w:val="center"/>
        <w:rPr>
          <w:b/>
          <w:i/>
        </w:rPr>
      </w:pPr>
    </w:p>
    <w:p w:rsidR="005428F1" w:rsidRDefault="005428F1" w:rsidP="005428F1">
      <w:pPr>
        <w:jc w:val="center"/>
        <w:rPr>
          <w:b/>
          <w:i/>
        </w:rPr>
      </w:pPr>
      <w:r w:rsidRPr="005428F1">
        <w:rPr>
          <w:b/>
          <w:i/>
        </w:rPr>
        <w:t>Об утверждении Положения об организации и проведения массовых мероприятий на территории Калининского сельсовета</w:t>
      </w:r>
    </w:p>
    <w:p w:rsidR="005428F1" w:rsidRDefault="005428F1" w:rsidP="005428F1">
      <w:pPr>
        <w:jc w:val="center"/>
        <w:rPr>
          <w:b/>
          <w:i/>
        </w:rPr>
      </w:pPr>
    </w:p>
    <w:p w:rsidR="005428F1" w:rsidRPr="005428F1" w:rsidRDefault="005428F1" w:rsidP="005428F1">
      <w:pPr>
        <w:jc w:val="center"/>
      </w:pPr>
    </w:p>
    <w:p w:rsidR="005428F1" w:rsidRDefault="005428F1" w:rsidP="005428F1">
      <w:pPr>
        <w:jc w:val="both"/>
      </w:pPr>
      <w:r w:rsidRPr="005428F1">
        <w:t xml:space="preserve">                 Руководствуясь ст. 72 Конституции Российской Федерации, Постановлением Правительства Республики Хакасия от 25 января 2011 года № 16 «Об утверждении примерного Положения о порядке организации и проведения массовых мероприятий на территории Республики Хакасия», </w:t>
      </w:r>
      <w:r w:rsidR="003550A9">
        <w:t xml:space="preserve">Постановлением Правительства Республики Хакасия от 26.03.2012 № 184 «О внесении  изменений в Примерное положение о порядке организации и проведения массовых мероприятий на территории Республики Хакасия от 25.01.2011 № 16» </w:t>
      </w:r>
      <w:r w:rsidRPr="005428F1">
        <w:t>в целях обеспечения безопасности населения в период проведения массовых мероприятий на территории Калининского сельсовета</w:t>
      </w:r>
      <w:r w:rsidR="003550A9">
        <w:t xml:space="preserve"> Совет д</w:t>
      </w:r>
      <w:r>
        <w:t xml:space="preserve">епутатов Калининского сельсовета </w:t>
      </w:r>
    </w:p>
    <w:p w:rsidR="005428F1" w:rsidRPr="005428F1" w:rsidRDefault="005428F1" w:rsidP="005428F1">
      <w:pPr>
        <w:jc w:val="both"/>
      </w:pPr>
    </w:p>
    <w:p w:rsidR="005428F1" w:rsidRDefault="005428F1" w:rsidP="005428F1">
      <w:pPr>
        <w:jc w:val="both"/>
        <w:rPr>
          <w:b/>
        </w:rPr>
      </w:pPr>
      <w:proofErr w:type="gramStart"/>
      <w:r w:rsidRPr="005428F1">
        <w:rPr>
          <w:b/>
        </w:rPr>
        <w:t>Р</w:t>
      </w:r>
      <w:proofErr w:type="gramEnd"/>
      <w:r w:rsidRPr="005428F1">
        <w:rPr>
          <w:b/>
        </w:rPr>
        <w:t xml:space="preserve"> Е Ш И Л: </w:t>
      </w:r>
    </w:p>
    <w:p w:rsidR="005428F1" w:rsidRDefault="005428F1" w:rsidP="005428F1">
      <w:pPr>
        <w:jc w:val="both"/>
        <w:rPr>
          <w:b/>
        </w:rPr>
      </w:pPr>
    </w:p>
    <w:p w:rsidR="005428F1" w:rsidRPr="005428F1" w:rsidRDefault="005428F1" w:rsidP="005428F1">
      <w:pPr>
        <w:jc w:val="both"/>
        <w:rPr>
          <w:b/>
        </w:rPr>
      </w:pPr>
    </w:p>
    <w:p w:rsidR="005428F1" w:rsidRPr="005428F1" w:rsidRDefault="005428F1" w:rsidP="005428F1">
      <w:pPr>
        <w:jc w:val="both"/>
      </w:pPr>
      <w:r w:rsidRPr="005428F1">
        <w:tab/>
        <w:t>1. Утвердить Положение «Об организации и проведения массовых мероприятий на территории Калининского сельсовета» (согласно приложению).</w:t>
      </w:r>
    </w:p>
    <w:p w:rsidR="005428F1" w:rsidRPr="005428F1" w:rsidRDefault="005428F1" w:rsidP="005428F1">
      <w:pPr>
        <w:jc w:val="both"/>
      </w:pPr>
      <w:r w:rsidRPr="005428F1">
        <w:t xml:space="preserve">             2. Решение вступает в силу со дня его принятия и подлежит опубликованию в газете </w:t>
      </w:r>
      <w:proofErr w:type="spellStart"/>
      <w:r w:rsidRPr="005428F1">
        <w:t>Усть-Абаканские</w:t>
      </w:r>
      <w:proofErr w:type="spellEnd"/>
      <w:r w:rsidRPr="005428F1">
        <w:t xml:space="preserve"> известия или на сайте поселения.</w:t>
      </w:r>
    </w:p>
    <w:p w:rsidR="005428F1" w:rsidRPr="005428F1" w:rsidRDefault="005428F1" w:rsidP="005428F1">
      <w:pPr>
        <w:autoSpaceDE w:val="0"/>
        <w:autoSpaceDN w:val="0"/>
        <w:ind w:left="360" w:right="475"/>
        <w:jc w:val="both"/>
      </w:pPr>
      <w:r w:rsidRPr="005428F1">
        <w:tab/>
      </w:r>
    </w:p>
    <w:p w:rsidR="005428F1" w:rsidRPr="005428F1" w:rsidRDefault="005428F1" w:rsidP="005428F1">
      <w:pPr>
        <w:ind w:left="720" w:right="475"/>
        <w:jc w:val="both"/>
      </w:pPr>
    </w:p>
    <w:p w:rsidR="005428F1" w:rsidRDefault="005428F1" w:rsidP="005428F1">
      <w:pPr>
        <w:jc w:val="both"/>
      </w:pPr>
    </w:p>
    <w:p w:rsidR="005428F1" w:rsidRDefault="005428F1" w:rsidP="005428F1">
      <w:pPr>
        <w:jc w:val="both"/>
      </w:pPr>
    </w:p>
    <w:p w:rsidR="00F04792" w:rsidRPr="00F04792" w:rsidRDefault="005428F1" w:rsidP="005428F1">
      <w:pPr>
        <w:jc w:val="both"/>
        <w:rPr>
          <w:b/>
        </w:rPr>
      </w:pPr>
      <w:r w:rsidRPr="00F04792">
        <w:rPr>
          <w:b/>
        </w:rPr>
        <w:t xml:space="preserve">Глава </w:t>
      </w:r>
    </w:p>
    <w:p w:rsidR="005428F1" w:rsidRPr="00F04792" w:rsidRDefault="005428F1" w:rsidP="005428F1">
      <w:pPr>
        <w:jc w:val="both"/>
        <w:rPr>
          <w:b/>
        </w:rPr>
      </w:pPr>
      <w:r w:rsidRPr="00F04792">
        <w:rPr>
          <w:b/>
        </w:rPr>
        <w:t xml:space="preserve">Калининского сельсовета                                                            А.И.Демин </w:t>
      </w:r>
    </w:p>
    <w:p w:rsidR="005428F1" w:rsidRPr="005428F1" w:rsidRDefault="005428F1" w:rsidP="005428F1">
      <w:pPr>
        <w:jc w:val="right"/>
      </w:pPr>
    </w:p>
    <w:p w:rsidR="005428F1" w:rsidRPr="005428F1" w:rsidRDefault="005428F1" w:rsidP="005428F1">
      <w:pPr>
        <w:jc w:val="right"/>
      </w:pPr>
    </w:p>
    <w:p w:rsidR="005428F1" w:rsidRPr="005428F1" w:rsidRDefault="005428F1" w:rsidP="005428F1">
      <w:pPr>
        <w:jc w:val="right"/>
      </w:pPr>
    </w:p>
    <w:p w:rsidR="005428F1" w:rsidRDefault="005428F1" w:rsidP="005428F1">
      <w:pPr>
        <w:jc w:val="right"/>
      </w:pPr>
    </w:p>
    <w:p w:rsidR="005428F1" w:rsidRDefault="005428F1" w:rsidP="005428F1">
      <w:pPr>
        <w:jc w:val="right"/>
      </w:pPr>
    </w:p>
    <w:p w:rsidR="005428F1" w:rsidRDefault="005428F1" w:rsidP="005428F1">
      <w:pPr>
        <w:jc w:val="right"/>
      </w:pPr>
    </w:p>
    <w:p w:rsidR="005428F1" w:rsidRDefault="005428F1" w:rsidP="005428F1">
      <w:pPr>
        <w:jc w:val="right"/>
      </w:pPr>
    </w:p>
    <w:p w:rsidR="005428F1" w:rsidRDefault="005428F1" w:rsidP="005428F1">
      <w:pPr>
        <w:jc w:val="right"/>
      </w:pPr>
    </w:p>
    <w:p w:rsidR="005428F1" w:rsidRPr="0092035B" w:rsidRDefault="005428F1" w:rsidP="005428F1">
      <w:pPr>
        <w:jc w:val="right"/>
      </w:pPr>
      <w:r w:rsidRPr="0092035B">
        <w:t>Приложение</w:t>
      </w:r>
    </w:p>
    <w:p w:rsidR="005428F1" w:rsidRPr="0092035B" w:rsidRDefault="005428F1" w:rsidP="005428F1">
      <w:pPr>
        <w:jc w:val="right"/>
      </w:pPr>
      <w:r w:rsidRPr="0092035B">
        <w:t>Утверждено</w:t>
      </w:r>
    </w:p>
    <w:p w:rsidR="005428F1" w:rsidRPr="0092035B" w:rsidRDefault="005428F1" w:rsidP="005428F1">
      <w:pPr>
        <w:jc w:val="right"/>
      </w:pPr>
      <w:r w:rsidRPr="0092035B">
        <w:t xml:space="preserve">Решением Совета </w:t>
      </w:r>
      <w:r w:rsidR="003550A9">
        <w:t>д</w:t>
      </w:r>
      <w:r w:rsidRPr="0092035B">
        <w:t>епутатов</w:t>
      </w:r>
    </w:p>
    <w:p w:rsidR="005428F1" w:rsidRPr="0092035B" w:rsidRDefault="005428F1" w:rsidP="005428F1">
      <w:pPr>
        <w:jc w:val="right"/>
      </w:pPr>
      <w:r w:rsidRPr="0092035B">
        <w:t>Калининского сельсовета</w:t>
      </w:r>
    </w:p>
    <w:p w:rsidR="005428F1" w:rsidRPr="0092035B" w:rsidRDefault="00F04792" w:rsidP="005428F1">
      <w:pPr>
        <w:jc w:val="right"/>
      </w:pPr>
      <w:r>
        <w:t>от  26.09.</w:t>
      </w:r>
      <w:r w:rsidR="005428F1" w:rsidRPr="0092035B">
        <w:t xml:space="preserve">2012 </w:t>
      </w:r>
      <w:r>
        <w:t>г. №20</w:t>
      </w:r>
    </w:p>
    <w:p w:rsidR="005428F1" w:rsidRPr="0092035B" w:rsidRDefault="005428F1" w:rsidP="005428F1">
      <w:pPr>
        <w:jc w:val="right"/>
      </w:pPr>
    </w:p>
    <w:p w:rsidR="005428F1" w:rsidRPr="00F04792" w:rsidRDefault="005428F1" w:rsidP="005428F1">
      <w:pPr>
        <w:jc w:val="center"/>
        <w:rPr>
          <w:b/>
        </w:rPr>
      </w:pPr>
      <w:r w:rsidRPr="00F04792">
        <w:rPr>
          <w:b/>
        </w:rPr>
        <w:t>ПОЛОЖЕНИЕ</w:t>
      </w:r>
    </w:p>
    <w:p w:rsidR="005428F1" w:rsidRPr="00F04792" w:rsidRDefault="005428F1" w:rsidP="005428F1">
      <w:pPr>
        <w:jc w:val="center"/>
        <w:rPr>
          <w:b/>
        </w:rPr>
      </w:pPr>
      <w:r w:rsidRPr="00F04792">
        <w:rPr>
          <w:b/>
        </w:rPr>
        <w:t>О порядке организации и проведения массовых мероприятий</w:t>
      </w:r>
    </w:p>
    <w:p w:rsidR="005428F1" w:rsidRDefault="005428F1" w:rsidP="005428F1">
      <w:pPr>
        <w:jc w:val="center"/>
        <w:rPr>
          <w:b/>
        </w:rPr>
      </w:pPr>
      <w:r w:rsidRPr="00F04792">
        <w:rPr>
          <w:b/>
        </w:rPr>
        <w:t>на территории Калининского сельсовета</w:t>
      </w:r>
    </w:p>
    <w:p w:rsidR="00A403DD" w:rsidRPr="00F04792" w:rsidRDefault="00A403DD" w:rsidP="005428F1">
      <w:pPr>
        <w:jc w:val="center"/>
        <w:rPr>
          <w:b/>
        </w:rPr>
      </w:pPr>
    </w:p>
    <w:p w:rsidR="005428F1" w:rsidRPr="0092035B" w:rsidRDefault="005428F1" w:rsidP="003550A9">
      <w:pPr>
        <w:spacing w:after="240"/>
        <w:jc w:val="both"/>
      </w:pPr>
      <w:r w:rsidRPr="0092035B">
        <w:t>1. Общие положения</w:t>
      </w:r>
    </w:p>
    <w:p w:rsidR="005428F1" w:rsidRPr="0092035B" w:rsidRDefault="005428F1" w:rsidP="003550A9">
      <w:pPr>
        <w:spacing w:after="240"/>
        <w:jc w:val="both"/>
      </w:pPr>
      <w:r w:rsidRPr="0092035B">
        <w:t xml:space="preserve">1.1. </w:t>
      </w:r>
      <w:proofErr w:type="gramStart"/>
      <w:r w:rsidRPr="0092035B">
        <w:t>Настоящее Положение «О порядке организации и проведения массовых мероприятий на территории Калининского сельсовета» (далее – Положение) в целях защиты прав и свобод человека и гражданина, обеспечения законности, правопорядка, общественной безопасности и безопасности граждан определяет порядок организации и проведения массовых мероприятий на территории Калининского сельсовета в стационарных или временных культурно-зрелищных сооружениях, а также в парках, садах, скверах,</w:t>
      </w:r>
      <w:r w:rsidR="003550A9">
        <w:t xml:space="preserve"> на бульварах, улицах, площадях, на</w:t>
      </w:r>
      <w:proofErr w:type="gramEnd"/>
      <w:r w:rsidR="003550A9">
        <w:t xml:space="preserve"> </w:t>
      </w:r>
      <w:proofErr w:type="gramStart"/>
      <w:r w:rsidR="003550A9">
        <w:t>водоемах</w:t>
      </w:r>
      <w:proofErr w:type="gramEnd"/>
      <w:r w:rsidR="003550A9">
        <w:t>, реках, и других местах, расположенных на территории Калининского сельсовета.</w:t>
      </w:r>
    </w:p>
    <w:p w:rsidR="005428F1" w:rsidRPr="0092035B" w:rsidRDefault="005428F1" w:rsidP="003550A9">
      <w:pPr>
        <w:spacing w:after="240"/>
        <w:jc w:val="both"/>
      </w:pPr>
      <w:r w:rsidRPr="0092035B">
        <w:t>1.2. Настоящим Положением не регулируется:</w:t>
      </w:r>
    </w:p>
    <w:p w:rsidR="005428F1" w:rsidRPr="0092035B" w:rsidRDefault="005428F1" w:rsidP="003550A9">
      <w:pPr>
        <w:spacing w:after="240"/>
        <w:jc w:val="both"/>
      </w:pPr>
      <w:r w:rsidRPr="0092035B">
        <w:t>1.2.1. Проведение собраний, митингов, демонстраций, шествий и пикетирований, порядок проведения которых регулируется Федеральным законом от 19 июня 2004 года № 54-ФЗ «О собраниях, митингах, демонстрациях, шествиях и пикетированиях».</w:t>
      </w:r>
    </w:p>
    <w:p w:rsidR="005428F1" w:rsidRPr="0092035B" w:rsidRDefault="005428F1" w:rsidP="003550A9">
      <w:pPr>
        <w:spacing w:after="240"/>
        <w:jc w:val="both"/>
      </w:pPr>
      <w:r w:rsidRPr="0092035B">
        <w:t xml:space="preserve">1.2.2. Проведение спортивных </w:t>
      </w:r>
      <w:r w:rsidR="003550A9">
        <w:t xml:space="preserve"> (физкультурных) мероприятий на спортивных сооружениях</w:t>
      </w:r>
      <w:r w:rsidRPr="0092035B">
        <w:t>, порядок проведения которых регулируется Федеральным законом от 4 декабря 2007 года № 125 ФЗ «О физической культуре и спорте в Российской Федерации».</w:t>
      </w:r>
    </w:p>
    <w:p w:rsidR="005428F1" w:rsidRPr="0092035B" w:rsidRDefault="005428F1" w:rsidP="003550A9">
      <w:pPr>
        <w:spacing w:after="240"/>
        <w:jc w:val="both"/>
      </w:pPr>
      <w:r w:rsidRPr="0092035B">
        <w:t>1.2.3. Проведение религиозных обрядов и церемоний, порядок проведения которых регулируется Федеральным законом от 26 сентября 1997 года № 125-ФЗ «О свободе совести и о религиозных объединениях».</w:t>
      </w:r>
    </w:p>
    <w:p w:rsidR="005428F1" w:rsidRPr="0092035B" w:rsidRDefault="005428F1" w:rsidP="003550A9">
      <w:pPr>
        <w:spacing w:after="240"/>
        <w:jc w:val="both"/>
      </w:pPr>
      <w:r w:rsidRPr="0092035B">
        <w:t>1.2.4. Проведение агитационной деятельности, порядок проведения которой определен Федеральным законом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5428F1" w:rsidRPr="0092035B" w:rsidRDefault="005428F1" w:rsidP="003550A9">
      <w:pPr>
        <w:spacing w:after="240"/>
        <w:jc w:val="both"/>
      </w:pPr>
      <w:r w:rsidRPr="0092035B">
        <w:t>1.3. В настоящем Положении используются следующие понятия и термины:</w:t>
      </w:r>
    </w:p>
    <w:p w:rsidR="005428F1" w:rsidRPr="0092035B" w:rsidRDefault="005428F1" w:rsidP="003550A9">
      <w:pPr>
        <w:spacing w:after="240"/>
        <w:jc w:val="both"/>
        <w:rPr>
          <w:b/>
        </w:rPr>
      </w:pPr>
      <w:r w:rsidRPr="0092035B">
        <w:t>массовое мероприятие – это открытое, мирное, культурно-зрелищное,</w:t>
      </w:r>
      <w:r w:rsidR="003550A9">
        <w:t xml:space="preserve"> спортивное (физкультурное),</w:t>
      </w:r>
      <w:r w:rsidRPr="0092035B">
        <w:t xml:space="preserve"> а также иное развлекательное мероприятие </w:t>
      </w:r>
      <w:r w:rsidR="003550A9" w:rsidRPr="0092035B">
        <w:t>(</w:t>
      </w:r>
      <w:r w:rsidRPr="0092035B">
        <w:t xml:space="preserve">в том числе фестиваль, карнавал, народное гуляние, праздничный концерт, дискотека), проводимое в целях организации досуга (отдыха, пропаганды молодежной субкультуры, поп-культуры, популяризация определенных течений) и обеспечения пользования благами культуры в открытых общественных местах, </w:t>
      </w:r>
      <w:r w:rsidRPr="0092035B">
        <w:rPr>
          <w:b/>
        </w:rPr>
        <w:t xml:space="preserve">официально не предназначенных для их проведения, доступное для посещения неопределенного круга лиц; </w:t>
      </w:r>
    </w:p>
    <w:p w:rsidR="005428F1" w:rsidRPr="0092035B" w:rsidRDefault="005428F1" w:rsidP="003550A9">
      <w:pPr>
        <w:spacing w:after="240"/>
        <w:jc w:val="both"/>
      </w:pPr>
      <w:r w:rsidRPr="0092035B">
        <w:t>организатор массового мероприятия – юридическое или физическое лицо, являющееся инициатором массового мероприятия и осуществляющее организационное, финансовое и иное обеспечение его проведения;</w:t>
      </w:r>
    </w:p>
    <w:p w:rsidR="005428F1" w:rsidRPr="0092035B" w:rsidRDefault="005428F1" w:rsidP="003550A9">
      <w:pPr>
        <w:spacing w:after="240"/>
        <w:jc w:val="both"/>
      </w:pPr>
      <w:r w:rsidRPr="0092035B">
        <w:lastRenderedPageBreak/>
        <w:t>участники массовых мероприятий – исполнители, зрители и посетители;</w:t>
      </w:r>
    </w:p>
    <w:p w:rsidR="005428F1" w:rsidRPr="0092035B" w:rsidRDefault="005428F1" w:rsidP="003550A9">
      <w:pPr>
        <w:spacing w:after="240"/>
        <w:jc w:val="both"/>
      </w:pPr>
      <w:r w:rsidRPr="0092035B">
        <w:t xml:space="preserve">объект проведения массового мероприятия – здание, сооружение, включая прилегающую территорию, </w:t>
      </w:r>
      <w:r w:rsidRPr="0092035B">
        <w:rPr>
          <w:b/>
        </w:rPr>
        <w:t>временно</w:t>
      </w:r>
      <w:r w:rsidRPr="0092035B">
        <w:t xml:space="preserve"> предназначенное или подготовленное для проведения массового мероприятия, а также специально определенные на период проведения мероприятия</w:t>
      </w:r>
      <w:r w:rsidR="003550A9">
        <w:t xml:space="preserve"> парки, сады, скверы, бульвары, улицы, площади, водоемы, реки, и другие территории Калининского сельсовета;</w:t>
      </w:r>
      <w:r w:rsidRPr="0092035B">
        <w:t xml:space="preserve"> </w:t>
      </w:r>
    </w:p>
    <w:p w:rsidR="005428F1" w:rsidRPr="0092035B" w:rsidRDefault="005428F1" w:rsidP="003550A9">
      <w:pPr>
        <w:spacing w:after="240"/>
        <w:jc w:val="both"/>
      </w:pPr>
      <w:r w:rsidRPr="0092035B">
        <w:t xml:space="preserve">администрация объекта проведения массового мероприятия – юридическое, физическое или должностное лицо, в собственности, распоряжении, административном или ином управлении которого находится объект проведения массового мероприятия; </w:t>
      </w:r>
    </w:p>
    <w:p w:rsidR="005428F1" w:rsidRPr="0092035B" w:rsidRDefault="005428F1" w:rsidP="003550A9">
      <w:pPr>
        <w:spacing w:after="240"/>
        <w:jc w:val="both"/>
      </w:pPr>
      <w:r w:rsidRPr="0092035B">
        <w:t xml:space="preserve">фейерверк – демонстрационный показ работы пиротехнических изделий </w:t>
      </w:r>
      <w:r w:rsidRPr="0092035B">
        <w:rPr>
          <w:lang w:val="en-US"/>
        </w:rPr>
        <w:t>I</w:t>
      </w:r>
      <w:r w:rsidRPr="0092035B">
        <w:t>-</w:t>
      </w:r>
      <w:r w:rsidRPr="0092035B">
        <w:rPr>
          <w:lang w:val="en-US"/>
        </w:rPr>
        <w:t>V</w:t>
      </w:r>
      <w:r w:rsidRPr="0092035B">
        <w:t xml:space="preserve"> классов опасности при проведении массового мероприятия;</w:t>
      </w:r>
    </w:p>
    <w:p w:rsidR="005428F1" w:rsidRPr="0092035B" w:rsidRDefault="005428F1" w:rsidP="003550A9">
      <w:pPr>
        <w:spacing w:after="240"/>
        <w:jc w:val="both"/>
      </w:pPr>
      <w:r w:rsidRPr="0092035B">
        <w:t>организатор фейерверка – юридическое или физическое лицо, являющееся инициатором проведения фейерверка  и осуществляющее организационное, финансовое и иное обеспечение его проведения;</w:t>
      </w:r>
    </w:p>
    <w:p w:rsidR="005428F1" w:rsidRPr="0092035B" w:rsidRDefault="005428F1" w:rsidP="003550A9">
      <w:pPr>
        <w:spacing w:after="240"/>
        <w:jc w:val="both"/>
      </w:pPr>
      <w:r w:rsidRPr="0092035B">
        <w:t xml:space="preserve">исполнитель фейерверка -  зарегистрированная в установленном порядке организация, Уставом которой предусмотрен указанный вид деятельности. </w:t>
      </w:r>
    </w:p>
    <w:p w:rsidR="005428F1" w:rsidRPr="0092035B" w:rsidRDefault="005428F1" w:rsidP="003550A9">
      <w:pPr>
        <w:spacing w:after="240"/>
        <w:jc w:val="both"/>
      </w:pPr>
      <w:r w:rsidRPr="0092035B">
        <w:t>2. Организация массовых мероприятий</w:t>
      </w:r>
    </w:p>
    <w:p w:rsidR="005428F1" w:rsidRPr="0092035B" w:rsidRDefault="005428F1" w:rsidP="003550A9">
      <w:pPr>
        <w:spacing w:after="240"/>
        <w:jc w:val="both"/>
      </w:pPr>
      <w:r w:rsidRPr="0092035B">
        <w:t xml:space="preserve">2.1. Для проведения массового мероприятия организатор массового мероприятия подает в письменной форме Главе Калининского сельсовета уведомление о проведении массового мероприятия по форме согласно приложению к настоящему Положению в срок не </w:t>
      </w:r>
      <w:proofErr w:type="gramStart"/>
      <w:r w:rsidRPr="0092035B">
        <w:t>позднее</w:t>
      </w:r>
      <w:proofErr w:type="gramEnd"/>
      <w:r w:rsidRPr="0092035B">
        <w:t xml:space="preserve"> чем за пятнадцать рабочих дней до даты проведения мероприятия.</w:t>
      </w:r>
    </w:p>
    <w:p w:rsidR="005428F1" w:rsidRPr="0092035B" w:rsidRDefault="005428F1" w:rsidP="003550A9">
      <w:pPr>
        <w:spacing w:after="240"/>
        <w:jc w:val="both"/>
      </w:pPr>
      <w:r w:rsidRPr="0092035B">
        <w:t>К уведомлению прилагаются заверенные в установленном порядке копии следующих документов:</w:t>
      </w:r>
    </w:p>
    <w:p w:rsidR="005428F1" w:rsidRPr="0092035B" w:rsidRDefault="005428F1" w:rsidP="003550A9">
      <w:pPr>
        <w:spacing w:after="240"/>
        <w:jc w:val="both"/>
      </w:pPr>
      <w:r w:rsidRPr="0092035B">
        <w:t>для юридических лиц – копии учредительных документов;</w:t>
      </w:r>
    </w:p>
    <w:p w:rsidR="005428F1" w:rsidRPr="0092035B" w:rsidRDefault="005428F1" w:rsidP="003550A9">
      <w:pPr>
        <w:spacing w:after="240"/>
        <w:jc w:val="both"/>
      </w:pPr>
      <w:r w:rsidRPr="0092035B">
        <w:t>для индивидуальных предпринимателей – копия свидетельства о регистрации;</w:t>
      </w:r>
    </w:p>
    <w:p w:rsidR="005428F1" w:rsidRPr="0092035B" w:rsidRDefault="005428F1" w:rsidP="003550A9">
      <w:pPr>
        <w:spacing w:after="240"/>
        <w:jc w:val="both"/>
      </w:pPr>
      <w:r w:rsidRPr="0092035B">
        <w:t>для физических лиц – копия паспорта;</w:t>
      </w:r>
    </w:p>
    <w:p w:rsidR="005428F1" w:rsidRPr="0092035B" w:rsidRDefault="005428F1" w:rsidP="003550A9">
      <w:pPr>
        <w:spacing w:after="240"/>
        <w:jc w:val="both"/>
      </w:pPr>
      <w:r w:rsidRPr="0092035B">
        <w:t>программа проведения массового мероприятия.</w:t>
      </w:r>
    </w:p>
    <w:p w:rsidR="005428F1" w:rsidRPr="0092035B" w:rsidRDefault="005428F1" w:rsidP="003550A9">
      <w:pPr>
        <w:spacing w:after="240"/>
        <w:jc w:val="both"/>
      </w:pPr>
      <w:r w:rsidRPr="0092035B">
        <w:t>2.2. Уведомление о проведении массового мероприятия рассматривается в течени</w:t>
      </w:r>
      <w:r w:rsidR="003550A9" w:rsidRPr="0092035B">
        <w:t>е</w:t>
      </w:r>
      <w:r w:rsidRPr="0092035B">
        <w:t xml:space="preserve"> не более пяти календарных дней со дня его регистрации.</w:t>
      </w:r>
    </w:p>
    <w:p w:rsidR="005428F1" w:rsidRPr="0092035B" w:rsidRDefault="005428F1" w:rsidP="003550A9">
      <w:pPr>
        <w:spacing w:after="240"/>
        <w:jc w:val="both"/>
      </w:pPr>
      <w:r w:rsidRPr="0092035B">
        <w:t>2.2.1. При рассмотрении уведомления о проведении массового мероприятия организатору могут быть предъявлены требования по изменению места, времени и порядка проведения массового мероприятия.</w:t>
      </w:r>
    </w:p>
    <w:p w:rsidR="005428F1" w:rsidRPr="0092035B" w:rsidRDefault="005428F1" w:rsidP="003550A9">
      <w:pPr>
        <w:spacing w:after="240"/>
        <w:jc w:val="both"/>
      </w:pPr>
      <w:r w:rsidRPr="0092035B">
        <w:t>2.2.2. По результатам рассмотрения уведомления о проведении массового мероприятия Глава Калининского сельсовета согласовывает проведение массового мероприятия либо в адрес заявителя направляется мотивированный отказ.</w:t>
      </w:r>
    </w:p>
    <w:p w:rsidR="005428F1" w:rsidRPr="0092035B" w:rsidRDefault="005428F1" w:rsidP="003550A9">
      <w:pPr>
        <w:spacing w:after="240"/>
        <w:jc w:val="both"/>
      </w:pPr>
      <w:r w:rsidRPr="0092035B">
        <w:t>2.2.3. Глава Калининского сельсовета отказывает в проведении массового мероприятия в следующих случаях:</w:t>
      </w:r>
    </w:p>
    <w:p w:rsidR="005428F1" w:rsidRPr="0092035B" w:rsidRDefault="005428F1" w:rsidP="003550A9">
      <w:pPr>
        <w:spacing w:after="240"/>
        <w:jc w:val="both"/>
      </w:pPr>
      <w:r w:rsidRPr="0092035B">
        <w:t>цели мероприятия противоречат действующему законодательству;</w:t>
      </w:r>
    </w:p>
    <w:p w:rsidR="005428F1" w:rsidRPr="0092035B" w:rsidRDefault="005428F1" w:rsidP="003550A9">
      <w:pPr>
        <w:spacing w:after="240"/>
        <w:jc w:val="both"/>
      </w:pPr>
      <w:r w:rsidRPr="0092035B">
        <w:lastRenderedPageBreak/>
        <w:t>организаторами не соблюдены порядок и сроки подачи уведомления о проведении массового мероприятия, установленные настоящим Положением;</w:t>
      </w:r>
    </w:p>
    <w:p w:rsidR="005428F1" w:rsidRPr="0092035B" w:rsidRDefault="005428F1" w:rsidP="003550A9">
      <w:pPr>
        <w:spacing w:after="240"/>
        <w:jc w:val="both"/>
      </w:pPr>
      <w:r w:rsidRPr="0092035B">
        <w:t xml:space="preserve">мероприятие совпадает по времени и месту с другим массовым мероприятием, </w:t>
      </w:r>
      <w:r w:rsidR="003550A9" w:rsidRPr="0092035B">
        <w:t>уведомление,</w:t>
      </w:r>
      <w:r w:rsidRPr="0092035B">
        <w:t xml:space="preserve"> о проведении которого подано ранее;</w:t>
      </w:r>
    </w:p>
    <w:p w:rsidR="005428F1" w:rsidRPr="0092035B" w:rsidRDefault="005428F1" w:rsidP="003550A9">
      <w:pPr>
        <w:spacing w:after="240"/>
        <w:jc w:val="both"/>
      </w:pPr>
      <w:r w:rsidRPr="0092035B">
        <w:t>мероприятие может создать угрозу жизни, здоровью граждан или воспрепятствовать нормальному функционированию инфраструктуры на территории Калининского сельсовета.</w:t>
      </w:r>
    </w:p>
    <w:p w:rsidR="005428F1" w:rsidRPr="0092035B" w:rsidRDefault="005428F1" w:rsidP="003550A9">
      <w:pPr>
        <w:spacing w:after="240"/>
        <w:jc w:val="both"/>
      </w:pPr>
      <w:r w:rsidRPr="0092035B">
        <w:t>2.3. При получении письменного согласования Главы Калининского сельсовета места</w:t>
      </w:r>
      <w:r w:rsidR="003550A9">
        <w:t xml:space="preserve"> и времени</w:t>
      </w:r>
      <w:r w:rsidRPr="0092035B">
        <w:t xml:space="preserve"> проведения массового мероприятия организатор согласовывает независимо от уровня проводимого мероприятия (федеральный, республиканский, муниципальный  и т.д.) не позднее пяти календарных дней до начала мероприятия:</w:t>
      </w:r>
    </w:p>
    <w:p w:rsidR="005428F1" w:rsidRPr="0092035B" w:rsidRDefault="005428F1" w:rsidP="003550A9">
      <w:pPr>
        <w:spacing w:after="240"/>
        <w:jc w:val="both"/>
      </w:pPr>
      <w:r w:rsidRPr="0092035B">
        <w:t>с органом  внутренних дел</w:t>
      </w:r>
      <w:r w:rsidR="003550A9" w:rsidRPr="0092035B">
        <w:t>,</w:t>
      </w:r>
      <w:r w:rsidRPr="0092035B">
        <w:t xml:space="preserve"> на обслуживаемой территории которого проводится массовое мероприятие, вопросы обеспечения охраны общественного порядка и безопасности в месте проведения мероприятия;</w:t>
      </w:r>
    </w:p>
    <w:p w:rsidR="005428F1" w:rsidRPr="0092035B" w:rsidRDefault="005428F1" w:rsidP="003550A9">
      <w:pPr>
        <w:spacing w:after="240"/>
        <w:jc w:val="both"/>
      </w:pPr>
      <w:r w:rsidRPr="0092035B">
        <w:t>с территориальными органами управления здравоохранения вопросы медицинского сопровождения массового мероприятия;</w:t>
      </w:r>
    </w:p>
    <w:p w:rsidR="005428F1" w:rsidRPr="0092035B" w:rsidRDefault="005428F1" w:rsidP="003550A9">
      <w:pPr>
        <w:spacing w:after="240"/>
        <w:jc w:val="both"/>
      </w:pPr>
      <w:r w:rsidRPr="0092035B">
        <w:t>с территориальными подразделениями противопожарной службы:</w:t>
      </w:r>
    </w:p>
    <w:p w:rsidR="005428F1" w:rsidRPr="0092035B" w:rsidRDefault="005428F1" w:rsidP="003550A9">
      <w:pPr>
        <w:spacing w:after="240"/>
        <w:jc w:val="both"/>
      </w:pPr>
      <w:r w:rsidRPr="0092035B">
        <w:t>план мероприятий по предупреждению чрезвычайных ситуаций с учетом схемы маршрутов и очередности движения участников мероприятий;</w:t>
      </w:r>
    </w:p>
    <w:p w:rsidR="005428F1" w:rsidRPr="0092035B" w:rsidRDefault="005428F1" w:rsidP="003550A9">
      <w:pPr>
        <w:spacing w:after="240"/>
        <w:jc w:val="both"/>
      </w:pPr>
      <w:r w:rsidRPr="0092035B">
        <w:t>схему размещения временных строений и сооружений с указанием расстояний между ними и капитальными зданиями и сооружениями с указанием на ней количества и мест размещения первичных средств пожаротушения;</w:t>
      </w:r>
    </w:p>
    <w:p w:rsidR="005428F1" w:rsidRPr="0092035B" w:rsidRDefault="005428F1" w:rsidP="003550A9">
      <w:pPr>
        <w:spacing w:after="240"/>
        <w:jc w:val="both"/>
      </w:pPr>
      <w:r w:rsidRPr="0092035B">
        <w:t xml:space="preserve">схему мест дислокации </w:t>
      </w:r>
      <w:proofErr w:type="spellStart"/>
      <w:r w:rsidRPr="0092035B">
        <w:t>спецавтотранспорта</w:t>
      </w:r>
      <w:proofErr w:type="spellEnd"/>
      <w:r w:rsidRPr="0092035B">
        <w:t xml:space="preserve"> противопожарной службы, скорой медицинской помощи и аварийно-спасательных служб, обеспечивающих кратчайшее время их развертывания при возникновении чрезвычайных обстоятельств;</w:t>
      </w:r>
    </w:p>
    <w:p w:rsidR="005428F1" w:rsidRPr="0092035B" w:rsidRDefault="005428F1" w:rsidP="003550A9">
      <w:pPr>
        <w:spacing w:after="240"/>
        <w:jc w:val="both"/>
      </w:pPr>
      <w:r w:rsidRPr="0092035B">
        <w:t>при сопровождении массового мероприятия проведением фейерверка схему местности с нанесением на ней пунктов размещения фейерверочных изделий с указанием границ безопасной зоны, указанием безопасных границ до зданий и сооружений, а также виды используемой пиротехнической продукции;</w:t>
      </w:r>
    </w:p>
    <w:p w:rsidR="005428F1" w:rsidRPr="0092035B" w:rsidRDefault="005428F1" w:rsidP="003550A9">
      <w:pPr>
        <w:spacing w:after="240"/>
        <w:jc w:val="both"/>
      </w:pPr>
      <w:r w:rsidRPr="0092035B">
        <w:t>с территориальными подразделениями Управления Федеральной службы по надзору в сфере защиты прав потребителей и благополучия человека по Республике Хакасия:</w:t>
      </w:r>
    </w:p>
    <w:p w:rsidR="005428F1" w:rsidRPr="0092035B" w:rsidRDefault="005428F1" w:rsidP="003550A9">
      <w:pPr>
        <w:spacing w:after="240"/>
        <w:jc w:val="both"/>
      </w:pPr>
      <w:r w:rsidRPr="0092035B">
        <w:t>временных точек общественного питания, торговл</w:t>
      </w:r>
      <w:proofErr w:type="gramStart"/>
      <w:r w:rsidRPr="0092035B">
        <w:t>и(</w:t>
      </w:r>
      <w:proofErr w:type="gramEnd"/>
      <w:r w:rsidRPr="0092035B">
        <w:t>палатки, ларьки, передвижные точки питания) и их обеспечение холодильными и торговым оборудованием;</w:t>
      </w:r>
    </w:p>
    <w:p w:rsidR="005428F1" w:rsidRPr="0092035B" w:rsidRDefault="005428F1" w:rsidP="003550A9">
      <w:pPr>
        <w:spacing w:after="240"/>
        <w:jc w:val="both"/>
      </w:pPr>
      <w:r w:rsidRPr="0092035B">
        <w:t>расчеты и схемы размещения контейнеров для сбора мусора, общественных туалетов (</w:t>
      </w:r>
      <w:proofErr w:type="spellStart"/>
      <w:r w:rsidRPr="0092035B">
        <w:t>биотуалеты</w:t>
      </w:r>
      <w:proofErr w:type="spellEnd"/>
      <w:r w:rsidRPr="0092035B">
        <w:t>).</w:t>
      </w:r>
    </w:p>
    <w:p w:rsidR="005428F1" w:rsidRPr="0092035B" w:rsidRDefault="005428F1" w:rsidP="003550A9">
      <w:pPr>
        <w:spacing w:after="240"/>
        <w:jc w:val="both"/>
      </w:pPr>
      <w:r w:rsidRPr="0092035B">
        <w:t xml:space="preserve">2.4. Администрация объекта проведения массового мероприятия: </w:t>
      </w:r>
    </w:p>
    <w:p w:rsidR="005428F1" w:rsidRPr="0092035B" w:rsidRDefault="005428F1" w:rsidP="003550A9">
      <w:pPr>
        <w:spacing w:after="240"/>
        <w:jc w:val="both"/>
      </w:pPr>
      <w:r w:rsidRPr="0092035B">
        <w:t>оказывает содействие до начала проведения мероприятия органам внутренних дел, организатору массового мероприятия, противопожарной службе в обследовании объекта проведения массового мероприятия;</w:t>
      </w:r>
    </w:p>
    <w:p w:rsidR="005428F1" w:rsidRPr="0092035B" w:rsidRDefault="005428F1" w:rsidP="003550A9">
      <w:pPr>
        <w:spacing w:after="240"/>
        <w:jc w:val="both"/>
      </w:pPr>
      <w:r w:rsidRPr="0092035B">
        <w:lastRenderedPageBreak/>
        <w:t>проверяет готовность к использованию информационных щитов  средств громкоговорящей связи для доведения до участников и зрителей мероприятий информации о порядке и правилах их поведения на объектах, путях эвакуации при возникновении чрезвычайных ситуаций;</w:t>
      </w:r>
    </w:p>
    <w:p w:rsidR="005428F1" w:rsidRPr="0092035B" w:rsidRDefault="005428F1" w:rsidP="003550A9">
      <w:pPr>
        <w:spacing w:after="240"/>
        <w:jc w:val="both"/>
      </w:pPr>
      <w:r w:rsidRPr="0092035B">
        <w:t>обеспечивает:</w:t>
      </w:r>
    </w:p>
    <w:p w:rsidR="005428F1" w:rsidRPr="0092035B" w:rsidRDefault="005428F1" w:rsidP="003550A9">
      <w:pPr>
        <w:spacing w:after="240"/>
        <w:jc w:val="both"/>
      </w:pPr>
      <w:r w:rsidRPr="0092035B">
        <w:t>возможность беспрепятственной эвакуации участников мероприятия в случае возникновения пожара или чрезвычайной ситуации;</w:t>
      </w:r>
    </w:p>
    <w:p w:rsidR="005428F1" w:rsidRPr="0092035B" w:rsidRDefault="005428F1" w:rsidP="003550A9">
      <w:pPr>
        <w:spacing w:after="240"/>
        <w:jc w:val="both"/>
      </w:pPr>
      <w:r w:rsidRPr="0092035B">
        <w:t>готовность средств пожаротушения, наличие соответствующего обслуживающего персонала и его действия в соответствии со служебными инструкциями;</w:t>
      </w:r>
    </w:p>
    <w:p w:rsidR="005428F1" w:rsidRPr="0092035B" w:rsidRDefault="005428F1" w:rsidP="003550A9">
      <w:pPr>
        <w:spacing w:after="240"/>
        <w:jc w:val="both"/>
      </w:pPr>
      <w:r w:rsidRPr="0092035B">
        <w:t>размещение на видных местах знаков безопасности, указателей, правил поведения участников, планов эвакуации и инструкций о мерах пожарной безопасности.</w:t>
      </w:r>
    </w:p>
    <w:p w:rsidR="005428F1" w:rsidRPr="0092035B" w:rsidRDefault="005428F1" w:rsidP="003550A9">
      <w:pPr>
        <w:spacing w:after="240"/>
        <w:jc w:val="both"/>
      </w:pPr>
      <w:r w:rsidRPr="0092035B">
        <w:t>3. Проведение массовых мероприятий</w:t>
      </w:r>
    </w:p>
    <w:p w:rsidR="005428F1" w:rsidRPr="0092035B" w:rsidRDefault="005428F1" w:rsidP="003550A9">
      <w:pPr>
        <w:spacing w:after="240"/>
        <w:jc w:val="both"/>
      </w:pPr>
      <w:r w:rsidRPr="0092035B">
        <w:t>3.1. Проведение массовых мероприятий на территории Калининского сельсовета осуществляется с 8 до 23 часов. Допускается проведение массовых мероприятий в ночное время с 23 до 8 часов  - только в исключительных случаях вне границ населенного пункта и на основании письменного решения Главы Калининского сельсовета.</w:t>
      </w:r>
    </w:p>
    <w:p w:rsidR="005428F1" w:rsidRPr="0092035B" w:rsidRDefault="005428F1" w:rsidP="003550A9">
      <w:pPr>
        <w:spacing w:after="240"/>
        <w:jc w:val="both"/>
      </w:pPr>
      <w:r w:rsidRPr="0092035B">
        <w:t>3.2. Администрация объекта проведения массового мероприятия:</w:t>
      </w:r>
    </w:p>
    <w:p w:rsidR="005428F1" w:rsidRPr="0092035B" w:rsidRDefault="005428F1" w:rsidP="003550A9">
      <w:pPr>
        <w:spacing w:after="240"/>
        <w:jc w:val="both"/>
      </w:pPr>
      <w:r w:rsidRPr="0092035B">
        <w:t>осуществляет контроль за функционированием всех инженерных систем и систем оповещения, имеющихся на объектах проведения массовых мероприятий, надежностью эксплуатируемых зданий, сооружений и трибун, безопасностью зрителей и участников, в том числе при эвакуации;</w:t>
      </w:r>
    </w:p>
    <w:p w:rsidR="005428F1" w:rsidRPr="0092035B" w:rsidRDefault="005428F1" w:rsidP="003550A9">
      <w:pPr>
        <w:spacing w:after="240"/>
        <w:jc w:val="both"/>
      </w:pPr>
      <w:r w:rsidRPr="0092035B">
        <w:t>проводит воспитательную и разъяснительную работу с посетителями, пропаганду соблюдения порядка и правил поведения участников мероприятия, порядка эвакуации и мер пожарной безопасности, используя наглядную агитацию, местную ретрансляционную сеть и другие технические средства;</w:t>
      </w:r>
    </w:p>
    <w:p w:rsidR="005428F1" w:rsidRPr="0092035B" w:rsidRDefault="005428F1" w:rsidP="003550A9">
      <w:pPr>
        <w:spacing w:after="240"/>
        <w:jc w:val="both"/>
      </w:pPr>
      <w:r w:rsidRPr="0092035B">
        <w:t>вправе приостановить проведение массового мероприятия в случае нарушения общественного порядка.</w:t>
      </w:r>
    </w:p>
    <w:p w:rsidR="005428F1" w:rsidRPr="0092035B" w:rsidRDefault="005428F1" w:rsidP="003550A9">
      <w:pPr>
        <w:spacing w:after="240"/>
        <w:jc w:val="both"/>
      </w:pPr>
      <w:r w:rsidRPr="0092035B">
        <w:t>3.3. Территориальный отдел внутренних дел в пределах своей компетенции:</w:t>
      </w:r>
    </w:p>
    <w:p w:rsidR="005428F1" w:rsidRPr="0092035B" w:rsidRDefault="005428F1" w:rsidP="003550A9">
      <w:pPr>
        <w:spacing w:after="240"/>
        <w:jc w:val="both"/>
      </w:pPr>
      <w:r w:rsidRPr="0092035B">
        <w:t>Обеспечивает общественный порядок и безопасность дорожного движения при проведении массовых мероприятий, указанных в « пункте 1.3. настоящего Положения, в местах, указанных в «пункте 1.1.» настоящего Положения;</w:t>
      </w:r>
    </w:p>
    <w:p w:rsidR="005428F1" w:rsidRPr="0092035B" w:rsidRDefault="005428F1" w:rsidP="003550A9">
      <w:pPr>
        <w:spacing w:after="240"/>
        <w:jc w:val="both"/>
      </w:pPr>
      <w:r w:rsidRPr="0092035B">
        <w:t>Контролирует совместно с организаторами массового мероприятия пропускной режим во время проведения мероприятия с целью исключения проноса огнестрельного оружия, опасных, взрывчатых, ядовитых, пахучих и радиоактивных веществ, колющих, режущих и других опасных и крупногабаритных предметов, которые могут быть использованы для причинения вреда жизни и здоровью граждан, а также товаров в стеклянной таре, алкогольных напитков;</w:t>
      </w:r>
    </w:p>
    <w:p w:rsidR="005428F1" w:rsidRPr="0092035B" w:rsidRDefault="005428F1" w:rsidP="003550A9">
      <w:pPr>
        <w:spacing w:after="240"/>
        <w:jc w:val="both"/>
      </w:pPr>
      <w:r w:rsidRPr="0092035B">
        <w:t>проверяет у частных охранных служб и их сотрудников, принимающих участие в обеспечении проведения массового мероприятия, наличие необходимых документов и лицензий, подтверждающих право на занятие охранной деятельностью;</w:t>
      </w:r>
    </w:p>
    <w:p w:rsidR="005428F1" w:rsidRPr="0092035B" w:rsidRDefault="005428F1" w:rsidP="003550A9">
      <w:pPr>
        <w:spacing w:after="240"/>
        <w:jc w:val="both"/>
      </w:pPr>
      <w:r w:rsidRPr="0092035B">
        <w:lastRenderedPageBreak/>
        <w:t>пресекает факты нарушений общественного порядка и безопасности;</w:t>
      </w:r>
    </w:p>
    <w:p w:rsidR="005428F1" w:rsidRPr="0092035B" w:rsidRDefault="005428F1" w:rsidP="003550A9">
      <w:pPr>
        <w:spacing w:after="240"/>
        <w:jc w:val="both"/>
      </w:pPr>
      <w:r w:rsidRPr="0092035B">
        <w:t>носит предложение (предупреждение) организатору или администрации объекта проведения массового мероприятия о приостановке (прекращении) мероприятия в случаях нарушения общепринятых правил и норм поведения, массовых нарушений общественного порядка и безопасности.</w:t>
      </w:r>
    </w:p>
    <w:p w:rsidR="005428F1" w:rsidRPr="0092035B" w:rsidRDefault="005428F1" w:rsidP="003550A9">
      <w:pPr>
        <w:spacing w:after="240"/>
        <w:jc w:val="both"/>
      </w:pPr>
      <w:r w:rsidRPr="0092035B">
        <w:t>3.4. Посетители, зрители и иные участники массового мероприятия имеют право входить на объект проведения массового мероприятия, если оно проводится на платной основе, при наличии билетов или документов (аккредитации), дающих право на вход, и пользоваться всеми услугами, предоставляемыми организаторами массового мероприятия и администрацией объекта проведения массового мероприятия.</w:t>
      </w:r>
    </w:p>
    <w:p w:rsidR="005428F1" w:rsidRPr="0092035B" w:rsidRDefault="005428F1" w:rsidP="003550A9">
      <w:pPr>
        <w:spacing w:after="240"/>
        <w:jc w:val="both"/>
      </w:pPr>
      <w:r w:rsidRPr="0092035B">
        <w:t>3.5. Посетители, зрители и иные участники массового мероприятия обязаны:</w:t>
      </w:r>
    </w:p>
    <w:p w:rsidR="005428F1" w:rsidRPr="0092035B" w:rsidRDefault="005428F1" w:rsidP="003550A9">
      <w:pPr>
        <w:spacing w:after="240"/>
        <w:jc w:val="both"/>
      </w:pPr>
      <w:r w:rsidRPr="0092035B">
        <w:t>соблюдать и поддерживать общепринятые нормы поведения, вести себя уважительно по отношению к  другим посетителям, зрителям и иным участникам массового мероприятия, не допускать действий, создающих опасность для окружающих;</w:t>
      </w:r>
    </w:p>
    <w:p w:rsidR="005428F1" w:rsidRPr="0092035B" w:rsidRDefault="005428F1" w:rsidP="003550A9">
      <w:pPr>
        <w:spacing w:after="240"/>
        <w:jc w:val="both"/>
      </w:pPr>
      <w:r w:rsidRPr="0092035B">
        <w:t>предъявлять представителям организатора, администрации объекта проведение и иным должностным лицам, обеспечивающим проведение массового мероприятия, билеты или иные документы, дающие право на вход, а также пропуск на въезд автотранспорта на территорию места проведения массового мероприятия, если это предусмотрено порядком его проведения, и занимать места, указанные в приобретенных билетах или документах, их заменяющих;</w:t>
      </w:r>
    </w:p>
    <w:p w:rsidR="005428F1" w:rsidRPr="0092035B" w:rsidRDefault="005428F1" w:rsidP="003550A9">
      <w:pPr>
        <w:spacing w:after="240"/>
        <w:jc w:val="both"/>
      </w:pPr>
      <w:r w:rsidRPr="0092035B">
        <w:t>выполнять законные распоряжения работников администрации объекта проведения массового мероприятия и правоохранительных органов;</w:t>
      </w:r>
    </w:p>
    <w:p w:rsidR="005428F1" w:rsidRPr="0092035B" w:rsidRDefault="005428F1" w:rsidP="003550A9">
      <w:pPr>
        <w:spacing w:after="240"/>
        <w:jc w:val="both"/>
      </w:pPr>
      <w:r w:rsidRPr="0092035B">
        <w:t xml:space="preserve">незамедлительно сообщать администрации объекта проведения массового мероприятия и сотрудникам территориальных органов внутренних дел, территориальных органов исполнительной власти, обеспечивающих безопасность граждан при проведении массовых мероприятий, о фактах угрозы или возникновения при проведении массового мероприятия чрезвычайных </w:t>
      </w:r>
      <w:bookmarkStart w:id="0" w:name="_GoBack"/>
      <w:bookmarkEnd w:id="0"/>
      <w:r w:rsidRPr="0092035B">
        <w:t>ситуаций, террористических актов, экстремистских проявлений, беспорядков и иных проявлений, которые могут повлечь или повлекли за собой человеческие жертвы, ущерб здоровью людей или окружающей природной среде, материальные потери и нарушение условий жизнедеятельности людей;</w:t>
      </w:r>
    </w:p>
    <w:p w:rsidR="005428F1" w:rsidRPr="0092035B" w:rsidRDefault="005428F1" w:rsidP="003550A9">
      <w:pPr>
        <w:spacing w:after="240"/>
        <w:jc w:val="both"/>
      </w:pPr>
      <w:r w:rsidRPr="0092035B">
        <w:t>при получении информации об эвакуации действовать согласно указаниям администрации объекта проведения массового мероприятия и сотрудников правоохранительных органов, ответственных за обеспечение безопасности и общественного порядка, соблюдая спокойствие и не создавая паники.</w:t>
      </w:r>
    </w:p>
    <w:p w:rsidR="005428F1" w:rsidRPr="0092035B" w:rsidRDefault="005428F1" w:rsidP="003550A9">
      <w:pPr>
        <w:spacing w:after="240"/>
        <w:jc w:val="both"/>
      </w:pPr>
      <w:r w:rsidRPr="0092035B">
        <w:t>3.6. При проведении массового мероприятия запрещается:</w:t>
      </w:r>
    </w:p>
    <w:p w:rsidR="005428F1" w:rsidRPr="0092035B" w:rsidRDefault="005428F1" w:rsidP="003550A9">
      <w:pPr>
        <w:spacing w:after="240"/>
        <w:jc w:val="both"/>
      </w:pPr>
      <w:r w:rsidRPr="0092035B">
        <w:t>проносить оружие, огнеопасные</w:t>
      </w:r>
      <w:proofErr w:type="gramStart"/>
      <w:r w:rsidRPr="0092035B">
        <w:t xml:space="preserve"> ,</w:t>
      </w:r>
      <w:proofErr w:type="gramEnd"/>
      <w:r w:rsidRPr="0092035B">
        <w:t xml:space="preserve"> взрывчатые, ядовитые, радиоактивные, колющие, режущие и другие опасные предметы, стеклянную посуду, крупногабаритные вещи;</w:t>
      </w:r>
    </w:p>
    <w:p w:rsidR="005428F1" w:rsidRPr="0092035B" w:rsidRDefault="005428F1" w:rsidP="003550A9">
      <w:pPr>
        <w:spacing w:after="240"/>
        <w:jc w:val="both"/>
      </w:pPr>
      <w:r w:rsidRPr="0092035B">
        <w:t>курить и распивать спиртные напитки в неустановленных местах;</w:t>
      </w:r>
    </w:p>
    <w:p w:rsidR="005428F1" w:rsidRPr="0092035B" w:rsidRDefault="005428F1" w:rsidP="003550A9">
      <w:pPr>
        <w:spacing w:after="240"/>
        <w:jc w:val="both"/>
      </w:pPr>
      <w:r w:rsidRPr="0092035B">
        <w:t xml:space="preserve">находиться в состоянии алкогольного опьянения, оскорбляющем человеческое достоинство и общественную нравственность; </w:t>
      </w:r>
    </w:p>
    <w:p w:rsidR="005428F1" w:rsidRPr="0092035B" w:rsidRDefault="005428F1" w:rsidP="003550A9">
      <w:pPr>
        <w:spacing w:after="240"/>
        <w:jc w:val="both"/>
      </w:pPr>
      <w:r w:rsidRPr="0092035B">
        <w:t xml:space="preserve">находиться несовершеннолетним, не достигшим 16 лет, без сопровождения родителей и </w:t>
      </w:r>
      <w:r w:rsidRPr="0092035B">
        <w:lastRenderedPageBreak/>
        <w:t>лиц, их заменяющих в зимнее время позднее 22 часов, а в летнее – 23 часов;</w:t>
      </w:r>
    </w:p>
    <w:p w:rsidR="005428F1" w:rsidRPr="0092035B" w:rsidRDefault="005428F1" w:rsidP="003550A9">
      <w:pPr>
        <w:spacing w:after="240"/>
        <w:jc w:val="both"/>
      </w:pPr>
      <w:r w:rsidRPr="0092035B">
        <w:t>выбрасывать предметы на трибуны, арену, сцену, а также допускать выкрики или совершать иные действия, унижающие человеческое достоинство;</w:t>
      </w:r>
    </w:p>
    <w:p w:rsidR="005428F1" w:rsidRPr="0092035B" w:rsidRDefault="005428F1" w:rsidP="003550A9">
      <w:pPr>
        <w:spacing w:after="240"/>
        <w:jc w:val="both"/>
      </w:pPr>
      <w:r w:rsidRPr="0092035B">
        <w:t>находиться в проходах, на лестницах, ограждениях, парапетах, осветительных устройствах, площадках для телевизионной съемки, деревьях, крышах, несущих конструкциях или иных несанкционированных местах;</w:t>
      </w:r>
    </w:p>
    <w:p w:rsidR="005428F1" w:rsidRPr="0092035B" w:rsidRDefault="005428F1" w:rsidP="003550A9">
      <w:pPr>
        <w:spacing w:after="240"/>
        <w:jc w:val="both"/>
      </w:pPr>
      <w:r w:rsidRPr="0092035B">
        <w:t>создавать помехи передвижению участников мероприятия (экстренных служб – скорая помощь, милиция, пожарные);</w:t>
      </w:r>
    </w:p>
    <w:p w:rsidR="005428F1" w:rsidRPr="0092035B" w:rsidRDefault="005428F1" w:rsidP="003550A9">
      <w:pPr>
        <w:spacing w:after="240"/>
        <w:jc w:val="both"/>
      </w:pPr>
      <w:r w:rsidRPr="0092035B">
        <w:t>повреждать оборудование и элементы оформления сооружений, зеленые насаждения;</w:t>
      </w:r>
    </w:p>
    <w:p w:rsidR="005428F1" w:rsidRPr="0092035B" w:rsidRDefault="005428F1" w:rsidP="003550A9">
      <w:pPr>
        <w:spacing w:after="240"/>
        <w:jc w:val="both"/>
      </w:pPr>
      <w:r w:rsidRPr="0092035B">
        <w:t>осуществлять  торговлю, наносить надписи и расклеивать плакаты, объявления и другую продукцию информационного содержания без письменного разрешения администрации объекта проведения массового мероприятия;</w:t>
      </w:r>
    </w:p>
    <w:p w:rsidR="005428F1" w:rsidRPr="0092035B" w:rsidRDefault="005428F1" w:rsidP="003550A9">
      <w:pPr>
        <w:spacing w:after="240"/>
        <w:jc w:val="both"/>
      </w:pPr>
      <w:r w:rsidRPr="0092035B">
        <w:t>носить или выставлять напоказ знаки или иную символику, направленную на разжигание расовой, социальной, национальной и религиозной ненависти, пропагандирующую насилие.</w:t>
      </w:r>
    </w:p>
    <w:p w:rsidR="005428F1" w:rsidRPr="0092035B" w:rsidRDefault="005428F1" w:rsidP="003550A9">
      <w:pPr>
        <w:spacing w:after="240"/>
        <w:jc w:val="both"/>
      </w:pPr>
      <w:r w:rsidRPr="0092035B">
        <w:t>3.7. При сопровождении массового мероприятия проведением фейерверка организатор массового мероприятия, организатор фейерверка, исполнитель фейерверка обязаны выполнять требования, установленные федеральным законодательством в области пожарной безопасности.</w:t>
      </w:r>
    </w:p>
    <w:p w:rsidR="005428F1" w:rsidRPr="0092035B" w:rsidRDefault="005428F1" w:rsidP="003550A9">
      <w:pPr>
        <w:spacing w:after="240"/>
        <w:jc w:val="both"/>
      </w:pPr>
    </w:p>
    <w:p w:rsidR="005428F1" w:rsidRPr="0092035B" w:rsidRDefault="005428F1" w:rsidP="003550A9">
      <w:pPr>
        <w:spacing w:after="240"/>
        <w:jc w:val="both"/>
      </w:pPr>
    </w:p>
    <w:p w:rsidR="005428F1" w:rsidRPr="0092035B" w:rsidRDefault="005428F1" w:rsidP="003550A9">
      <w:pPr>
        <w:spacing w:after="240"/>
        <w:jc w:val="both"/>
      </w:pPr>
    </w:p>
    <w:p w:rsidR="005428F1" w:rsidRPr="0092035B" w:rsidRDefault="005428F1" w:rsidP="005428F1">
      <w:pPr>
        <w:jc w:val="both"/>
      </w:pPr>
    </w:p>
    <w:p w:rsidR="005428F1" w:rsidRPr="0092035B" w:rsidRDefault="005428F1" w:rsidP="005428F1">
      <w:pPr>
        <w:jc w:val="both"/>
      </w:pPr>
    </w:p>
    <w:p w:rsidR="005428F1" w:rsidRPr="0092035B" w:rsidRDefault="005428F1" w:rsidP="005428F1">
      <w:pPr>
        <w:jc w:val="both"/>
      </w:pPr>
    </w:p>
    <w:p w:rsidR="005428F1" w:rsidRPr="0092035B" w:rsidRDefault="005428F1" w:rsidP="005428F1">
      <w:pPr>
        <w:jc w:val="both"/>
      </w:pPr>
    </w:p>
    <w:p w:rsidR="005428F1" w:rsidRPr="0092035B" w:rsidRDefault="005428F1" w:rsidP="005428F1">
      <w:pPr>
        <w:jc w:val="both"/>
      </w:pPr>
    </w:p>
    <w:p w:rsidR="005428F1" w:rsidRPr="0092035B" w:rsidRDefault="005428F1" w:rsidP="005428F1">
      <w:pPr>
        <w:jc w:val="both"/>
      </w:pPr>
    </w:p>
    <w:p w:rsidR="005428F1" w:rsidRPr="0092035B" w:rsidRDefault="005428F1" w:rsidP="005428F1">
      <w:pPr>
        <w:jc w:val="both"/>
      </w:pPr>
    </w:p>
    <w:p w:rsidR="005428F1" w:rsidRPr="0092035B" w:rsidRDefault="005428F1" w:rsidP="005428F1">
      <w:pPr>
        <w:jc w:val="both"/>
      </w:pPr>
    </w:p>
    <w:p w:rsidR="005428F1" w:rsidRPr="0092035B" w:rsidRDefault="005428F1" w:rsidP="005428F1">
      <w:pPr>
        <w:jc w:val="both"/>
      </w:pPr>
    </w:p>
    <w:p w:rsidR="005428F1" w:rsidRPr="0092035B" w:rsidRDefault="005428F1" w:rsidP="005428F1">
      <w:pPr>
        <w:jc w:val="both"/>
      </w:pPr>
    </w:p>
    <w:p w:rsidR="005428F1" w:rsidRPr="0092035B" w:rsidRDefault="005428F1" w:rsidP="005428F1">
      <w:pPr>
        <w:jc w:val="both"/>
      </w:pPr>
    </w:p>
    <w:p w:rsidR="005428F1" w:rsidRDefault="005428F1" w:rsidP="005428F1">
      <w:pPr>
        <w:jc w:val="both"/>
      </w:pPr>
    </w:p>
    <w:p w:rsidR="005428F1" w:rsidRDefault="005428F1" w:rsidP="005428F1">
      <w:pPr>
        <w:jc w:val="both"/>
      </w:pPr>
    </w:p>
    <w:p w:rsidR="005428F1" w:rsidRDefault="005428F1" w:rsidP="005428F1">
      <w:pPr>
        <w:jc w:val="both"/>
      </w:pPr>
    </w:p>
    <w:p w:rsidR="005428F1" w:rsidRDefault="005428F1" w:rsidP="005428F1">
      <w:pPr>
        <w:jc w:val="both"/>
      </w:pPr>
    </w:p>
    <w:p w:rsidR="005428F1" w:rsidRDefault="005428F1" w:rsidP="005428F1">
      <w:pPr>
        <w:jc w:val="both"/>
      </w:pPr>
    </w:p>
    <w:p w:rsidR="005428F1" w:rsidRDefault="005428F1" w:rsidP="005428F1">
      <w:pPr>
        <w:jc w:val="both"/>
      </w:pPr>
    </w:p>
    <w:p w:rsidR="005428F1" w:rsidRDefault="005428F1" w:rsidP="005428F1">
      <w:pPr>
        <w:jc w:val="both"/>
      </w:pPr>
    </w:p>
    <w:p w:rsidR="005428F1" w:rsidRDefault="005428F1" w:rsidP="005428F1">
      <w:pPr>
        <w:jc w:val="both"/>
      </w:pPr>
    </w:p>
    <w:p w:rsidR="005428F1" w:rsidRDefault="005428F1" w:rsidP="005428F1">
      <w:pPr>
        <w:jc w:val="both"/>
      </w:pPr>
    </w:p>
    <w:p w:rsidR="005428F1" w:rsidRDefault="005428F1" w:rsidP="005428F1">
      <w:pPr>
        <w:jc w:val="both"/>
      </w:pPr>
    </w:p>
    <w:sectPr w:rsidR="005428F1" w:rsidSect="00A5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panose1 w:val="05010000000000000000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0497B03"/>
    <w:multiLevelType w:val="hybridMultilevel"/>
    <w:tmpl w:val="60005EFE"/>
    <w:lvl w:ilvl="0" w:tplc="41D2AB2C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8C1296"/>
    <w:multiLevelType w:val="hybridMultilevel"/>
    <w:tmpl w:val="D7906C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513502"/>
    <w:multiLevelType w:val="multilevel"/>
    <w:tmpl w:val="BBB6B79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FB61D13"/>
    <w:multiLevelType w:val="hybridMultilevel"/>
    <w:tmpl w:val="6F28BDD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E11732"/>
    <w:multiLevelType w:val="hybridMultilevel"/>
    <w:tmpl w:val="3DCE67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069"/>
    <w:rsid w:val="0006605A"/>
    <w:rsid w:val="00182A0C"/>
    <w:rsid w:val="00217630"/>
    <w:rsid w:val="003478B1"/>
    <w:rsid w:val="003550A9"/>
    <w:rsid w:val="00382106"/>
    <w:rsid w:val="004C4069"/>
    <w:rsid w:val="004E5891"/>
    <w:rsid w:val="005428F1"/>
    <w:rsid w:val="00575A86"/>
    <w:rsid w:val="00731D32"/>
    <w:rsid w:val="00765877"/>
    <w:rsid w:val="007A3BF5"/>
    <w:rsid w:val="00A403DD"/>
    <w:rsid w:val="00A545AC"/>
    <w:rsid w:val="00AB6A5D"/>
    <w:rsid w:val="00E9136D"/>
    <w:rsid w:val="00F04792"/>
    <w:rsid w:val="00FF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6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4C4069"/>
    <w:pPr>
      <w:tabs>
        <w:tab w:val="left" w:pos="432"/>
        <w:tab w:val="left" w:pos="864"/>
      </w:tabs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4C4069"/>
    <w:pPr>
      <w:keepNext/>
      <w:tabs>
        <w:tab w:val="left" w:pos="576"/>
        <w:tab w:val="left" w:pos="1152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C4069"/>
    <w:pPr>
      <w:keepNext/>
      <w:tabs>
        <w:tab w:val="left" w:pos="720"/>
        <w:tab w:val="left" w:pos="144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069"/>
    <w:rPr>
      <w:rFonts w:ascii="Arial" w:eastAsia="Andale Sans UI" w:hAnsi="Arial" w:cs="Arial"/>
      <w:b/>
      <w:bCs/>
      <w:color w:val="000080"/>
      <w:kern w:val="1"/>
      <w:sz w:val="20"/>
      <w:szCs w:val="20"/>
    </w:rPr>
  </w:style>
  <w:style w:type="character" w:customStyle="1" w:styleId="20">
    <w:name w:val="Заголовок 2 Знак"/>
    <w:basedOn w:val="a0"/>
    <w:link w:val="2"/>
    <w:rsid w:val="004C4069"/>
    <w:rPr>
      <w:rFonts w:ascii="Arial" w:eastAsia="Andale Sans UI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rsid w:val="004C4069"/>
    <w:rPr>
      <w:rFonts w:ascii="Arial" w:eastAsia="Andale Sans UI" w:hAnsi="Arial" w:cs="Arial"/>
      <w:b/>
      <w:bCs/>
      <w:kern w:val="1"/>
      <w:sz w:val="26"/>
      <w:szCs w:val="26"/>
    </w:rPr>
  </w:style>
  <w:style w:type="paragraph" w:styleId="a3">
    <w:name w:val="Body Text"/>
    <w:basedOn w:val="a"/>
    <w:link w:val="a4"/>
    <w:rsid w:val="004C4069"/>
    <w:pPr>
      <w:spacing w:after="120"/>
    </w:pPr>
  </w:style>
  <w:style w:type="character" w:customStyle="1" w:styleId="a4">
    <w:name w:val="Основной текст Знак"/>
    <w:basedOn w:val="a0"/>
    <w:link w:val="a3"/>
    <w:rsid w:val="004C4069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4C4069"/>
    <w:pPr>
      <w:suppressLineNumbers/>
    </w:pPr>
  </w:style>
  <w:style w:type="paragraph" w:customStyle="1" w:styleId="11">
    <w:name w:val="марк список 1"/>
    <w:basedOn w:val="a"/>
    <w:rsid w:val="004C4069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2">
    <w:name w:val="нум список 1"/>
    <w:basedOn w:val="11"/>
    <w:rsid w:val="004C4069"/>
  </w:style>
  <w:style w:type="paragraph" w:styleId="a6">
    <w:name w:val="Body Text Indent"/>
    <w:basedOn w:val="a"/>
    <w:link w:val="a7"/>
    <w:rsid w:val="004C406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C4069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2">
    <w:name w:val="Основной текст с отступом 32"/>
    <w:basedOn w:val="a"/>
    <w:rsid w:val="004C4069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4E589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428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8F1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2012-10-12T09:55:00Z</cp:lastPrinted>
  <dcterms:created xsi:type="dcterms:W3CDTF">2012-09-20T12:49:00Z</dcterms:created>
  <dcterms:modified xsi:type="dcterms:W3CDTF">2012-10-12T09:56:00Z</dcterms:modified>
</cp:coreProperties>
</file>