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31B7" w:rsidRDefault="001E3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0F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E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0F21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</w:t>
            </w:r>
            <w:r w:rsidR="00215EF1">
              <w:t>РЕСПУБЛИКА ХАКАСИЯ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   </w:t>
            </w:r>
            <w:r w:rsidR="00215EF1">
              <w:t>УСТЬ-АБАКАНСКИЙ РАЙОН</w:t>
            </w:r>
            <w:r w:rsidR="00215EF1">
              <w:tab/>
              <w:t xml:space="preserve">       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</w:t>
            </w:r>
            <w:r w:rsidR="00215EF1">
              <w:t>АДМИНИСТРАЦИЯ</w:t>
            </w:r>
          </w:p>
          <w:p w:rsidR="00215EF1" w:rsidRDefault="000F21AF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</w:t>
            </w:r>
            <w:r w:rsidR="00215EF1">
              <w:t>КАЛИНИНСКОГО СЕЛЬСОВЕТА</w:t>
            </w:r>
          </w:p>
        </w:tc>
      </w:tr>
    </w:tbl>
    <w:p w:rsidR="00215EF1" w:rsidRDefault="00215EF1" w:rsidP="001B7A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5329D">
        <w:rPr>
          <w:rFonts w:ascii="Times New Roman" w:hAnsi="Times New Roman" w:cs="Times New Roman"/>
          <w:sz w:val="26"/>
          <w:szCs w:val="26"/>
        </w:rPr>
        <w:t>12.10.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45F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A5329D">
        <w:rPr>
          <w:rFonts w:ascii="Times New Roman" w:hAnsi="Times New Roman" w:cs="Times New Roman"/>
          <w:sz w:val="26"/>
          <w:szCs w:val="26"/>
        </w:rPr>
        <w:t>325</w:t>
      </w:r>
      <w:r w:rsidR="00C8702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8702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215EF1" w:rsidRDefault="00575AAA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215E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15EF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15EF1"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A33C6F" w:rsidRPr="001E31B7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Pr="001E31B7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F39B3" w:rsidRPr="001E31B7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5F10">
        <w:rPr>
          <w:rFonts w:ascii="Times New Roman" w:hAnsi="Times New Roman" w:cs="Times New Roman"/>
          <w:b/>
          <w:sz w:val="24"/>
          <w:szCs w:val="24"/>
        </w:rPr>
        <w:t>5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8A2819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9F39B3">
        <w:rPr>
          <w:rFonts w:ascii="Times New Roman" w:hAnsi="Times New Roman" w:cs="Times New Roman"/>
          <w:sz w:val="26"/>
          <w:szCs w:val="26"/>
        </w:rPr>
        <w:t xml:space="preserve"> 9 месяцев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45F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</w:t>
      </w:r>
      <w:r w:rsidRPr="00861652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861652" w:rsidRPr="00861652">
        <w:rPr>
          <w:rFonts w:ascii="Times New Roman" w:eastAsia="Times New Roman" w:hAnsi="Times New Roman" w:cs="Times New Roman"/>
          <w:bCs/>
          <w:sz w:val="24"/>
          <w:szCs w:val="24"/>
        </w:rPr>
        <w:t>9 156 120</w:t>
      </w:r>
      <w:r w:rsidR="008616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1652">
        <w:rPr>
          <w:rFonts w:ascii="Times New Roman" w:hAnsi="Times New Roman" w:cs="Times New Roman"/>
          <w:sz w:val="24"/>
          <w:szCs w:val="24"/>
        </w:rPr>
        <w:t>руб</w:t>
      </w:r>
      <w:r w:rsidRPr="00861652">
        <w:rPr>
          <w:rFonts w:ascii="Times New Roman" w:hAnsi="Times New Roman" w:cs="Times New Roman"/>
          <w:sz w:val="26"/>
          <w:szCs w:val="26"/>
        </w:rPr>
        <w:t>.</w:t>
      </w:r>
      <w:r w:rsidR="00C22439">
        <w:rPr>
          <w:rFonts w:ascii="Times New Roman" w:hAnsi="Times New Roman" w:cs="Times New Roman"/>
          <w:sz w:val="26"/>
          <w:szCs w:val="26"/>
        </w:rPr>
        <w:t xml:space="preserve"> 86 </w:t>
      </w:r>
      <w:r w:rsidR="00D4629C" w:rsidRPr="00861652">
        <w:rPr>
          <w:rFonts w:ascii="Times New Roman" w:hAnsi="Times New Roman" w:cs="Times New Roman"/>
          <w:sz w:val="26"/>
          <w:szCs w:val="26"/>
        </w:rPr>
        <w:t>коп</w:t>
      </w:r>
      <w:r w:rsidR="003D0828" w:rsidRPr="00861652">
        <w:rPr>
          <w:rFonts w:ascii="Times New Roman" w:hAnsi="Times New Roman" w:cs="Times New Roman"/>
          <w:sz w:val="26"/>
          <w:szCs w:val="26"/>
        </w:rPr>
        <w:t>е</w:t>
      </w:r>
      <w:r w:rsidR="00C22439">
        <w:rPr>
          <w:rFonts w:ascii="Times New Roman" w:hAnsi="Times New Roman" w:cs="Times New Roman"/>
          <w:sz w:val="26"/>
          <w:szCs w:val="26"/>
        </w:rPr>
        <w:t>е</w:t>
      </w:r>
      <w:r w:rsidR="009F39B3" w:rsidRPr="0086165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D55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>и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C22439">
        <w:rPr>
          <w:rFonts w:ascii="Times New Roman" w:hAnsi="Times New Roman" w:cs="Times New Roman"/>
          <w:sz w:val="26"/>
          <w:szCs w:val="26"/>
        </w:rPr>
        <w:t>8</w:t>
      </w:r>
      <w:r w:rsidR="00645F10">
        <w:rPr>
          <w:rFonts w:ascii="Times New Roman" w:hAnsi="Times New Roman" w:cs="Times New Roman"/>
          <w:sz w:val="26"/>
          <w:szCs w:val="26"/>
        </w:rPr>
        <w:t xml:space="preserve"> </w:t>
      </w:r>
      <w:r w:rsidR="00C22439">
        <w:rPr>
          <w:rFonts w:ascii="Times New Roman" w:hAnsi="Times New Roman" w:cs="Times New Roman"/>
          <w:sz w:val="26"/>
          <w:szCs w:val="26"/>
        </w:rPr>
        <w:t>717</w:t>
      </w:r>
      <w:r w:rsidR="00645F10">
        <w:rPr>
          <w:rFonts w:ascii="Times New Roman" w:hAnsi="Times New Roman" w:cs="Times New Roman"/>
          <w:sz w:val="26"/>
          <w:szCs w:val="26"/>
        </w:rPr>
        <w:t> </w:t>
      </w:r>
      <w:r w:rsidR="00C22439">
        <w:rPr>
          <w:rFonts w:ascii="Times New Roman" w:hAnsi="Times New Roman" w:cs="Times New Roman"/>
          <w:sz w:val="26"/>
          <w:szCs w:val="26"/>
        </w:rPr>
        <w:t>24</w:t>
      </w:r>
      <w:r w:rsidR="00645F10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C22439">
        <w:rPr>
          <w:rFonts w:ascii="Times New Roman" w:hAnsi="Times New Roman" w:cs="Times New Roman"/>
          <w:sz w:val="26"/>
          <w:szCs w:val="26"/>
        </w:rPr>
        <w:t>25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r w:rsidR="003D0828">
        <w:rPr>
          <w:rFonts w:ascii="Times New Roman" w:hAnsi="Times New Roman" w:cs="Times New Roman"/>
          <w:sz w:val="26"/>
          <w:szCs w:val="26"/>
        </w:rPr>
        <w:t>еек</w:t>
      </w:r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9F39B3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45F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1);</w:t>
      </w:r>
    </w:p>
    <w:p w:rsidR="007E18DC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</w:t>
      </w:r>
      <w:r w:rsidR="00CB72CE">
        <w:rPr>
          <w:rFonts w:ascii="Times New Roman" w:hAnsi="Times New Roman" w:cs="Times New Roman"/>
          <w:sz w:val="26"/>
          <w:szCs w:val="26"/>
        </w:rPr>
        <w:t xml:space="preserve">ведомственной структуре </w:t>
      </w:r>
      <w:r>
        <w:rPr>
          <w:rFonts w:ascii="Times New Roman" w:hAnsi="Times New Roman" w:cs="Times New Roman"/>
          <w:sz w:val="26"/>
          <w:szCs w:val="26"/>
        </w:rPr>
        <w:t>расходам</w:t>
      </w:r>
      <w:r w:rsidRP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за </w:t>
      </w:r>
      <w:r w:rsidR="009F39B3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45F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2);</w:t>
      </w:r>
    </w:p>
    <w:p w:rsidR="007E18DC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источникам дефицита бюджета муниципального образования Калининский сельсовет Усть-Абаканского района Республики Хакасия за </w:t>
      </w:r>
      <w:r w:rsidR="009F39B3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645F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C82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B72CE" w:rsidRDefault="00CB72CE" w:rsidP="00CB72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2CE">
        <w:rPr>
          <w:rFonts w:ascii="Times New Roman" w:hAnsi="Times New Roman" w:cs="Times New Roman"/>
          <w:sz w:val="26"/>
          <w:szCs w:val="26"/>
        </w:rPr>
        <w:t>-</w:t>
      </w:r>
      <w:r w:rsidR="001E31B7">
        <w:rPr>
          <w:rFonts w:ascii="Times New Roman" w:eastAsia="Times New Roman" w:hAnsi="Times New Roman" w:cs="Times New Roman"/>
          <w:sz w:val="26"/>
          <w:szCs w:val="26"/>
        </w:rPr>
        <w:t>по р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>аспределени</w:t>
      </w:r>
      <w:r w:rsidR="001E31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 xml:space="preserve">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9 месяцев  201</w:t>
      </w:r>
      <w:r w:rsidR="00645F1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1E31B7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4);</w:t>
      </w:r>
    </w:p>
    <w:p w:rsidR="001E31B7" w:rsidRPr="001E31B7" w:rsidRDefault="001E31B7" w:rsidP="001E3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3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E31B7">
        <w:rPr>
          <w:rFonts w:ascii="Times New Roman" w:eastAsia="Times New Roman" w:hAnsi="Times New Roman" w:cs="Times New Roman"/>
          <w:sz w:val="26"/>
          <w:szCs w:val="26"/>
        </w:rPr>
        <w:t>еречень муниципальных программ к бюджету муниципального образования Калининский сельсовет Усть-Абаканского района Республики Хакасия за 9 месяцев  201</w:t>
      </w:r>
      <w:r w:rsidR="00645F1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E31B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5).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опубликования в газете «Усть-Абаканские известия» и на сайте поселения</w:t>
      </w:r>
      <w:r w:rsidR="00645F10">
        <w:rPr>
          <w:rFonts w:ascii="Times New Roman" w:hAnsi="Times New Roman" w:cs="Times New Roman"/>
          <w:sz w:val="26"/>
          <w:szCs w:val="26"/>
        </w:rPr>
        <w:t xml:space="preserve"> в сети 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1B7" w:rsidRDefault="001E31B7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                        </w:t>
      </w:r>
      <w:r w:rsidR="00645F1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645F10">
        <w:rPr>
          <w:rFonts w:ascii="Times New Roman" w:hAnsi="Times New Roman" w:cs="Times New Roman"/>
          <w:sz w:val="26"/>
          <w:szCs w:val="26"/>
        </w:rPr>
        <w:t>И.А.Сажин</w:t>
      </w:r>
      <w:proofErr w:type="spellEnd"/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0"/>
        <w:gridCol w:w="576"/>
        <w:gridCol w:w="3817"/>
        <w:gridCol w:w="1417"/>
        <w:gridCol w:w="1418"/>
        <w:gridCol w:w="850"/>
        <w:gridCol w:w="236"/>
        <w:gridCol w:w="20"/>
        <w:gridCol w:w="960"/>
        <w:gridCol w:w="741"/>
        <w:gridCol w:w="964"/>
      </w:tblGrid>
      <w:tr w:rsidR="007F7D55" w:rsidRPr="001D30D3" w:rsidTr="00393535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393535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393535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0F21AF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7F7D55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2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7F7D55" w:rsidRPr="001D30D3" w:rsidRDefault="000F21AF" w:rsidP="0064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D0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месяцев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645F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393535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A5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5722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12.10.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645F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№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393535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39353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39353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393535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9F39B3" w:rsidP="0064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9 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месяцев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645F1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535" w:rsidRPr="00795D8B" w:rsidTr="00393535">
        <w:trPr>
          <w:gridAfter w:val="5"/>
          <w:wAfter w:w="2921" w:type="dxa"/>
          <w:trHeight w:val="11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</w:t>
            </w:r>
            <w:r w:rsidR="0015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393535" w:rsidRPr="00795D8B" w:rsidTr="00393535">
        <w:trPr>
          <w:gridAfter w:val="5"/>
          <w:wAfter w:w="2921" w:type="dxa"/>
          <w:trHeight w:val="4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80E90" w:rsidRDefault="00393535" w:rsidP="006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80E90" w:rsidRDefault="006B175D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1 492 640,01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680E90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12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1 448 888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227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D6DE1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D6D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0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0,06%</w:t>
            </w:r>
          </w:p>
        </w:tc>
      </w:tr>
      <w:tr w:rsidR="00393535" w:rsidRPr="00795D8B" w:rsidTr="00393535">
        <w:trPr>
          <w:gridAfter w:val="5"/>
          <w:wAfter w:w="292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0,06%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4 48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2 075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4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1 551 280,70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78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000 1 06 06033 10 0000 110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0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1 370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A8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5" w:rsidRPr="00795D8B" w:rsidRDefault="00393535" w:rsidP="00155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535" w:rsidRPr="00795D8B" w:rsidRDefault="00393535" w:rsidP="001550C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5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000 1 16 30015 01 6000 140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7 369 300,00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B175D" w:rsidRDefault="006B175D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5 450 873,22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75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7 249 300,00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A86E7C" w:rsidP="00A86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A86E7C" w:rsidP="00A86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000 2 02 03015 10 0000 151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61652"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861652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2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3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49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000 2 07 05030 10 0000 180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78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683A75" w:rsidRDefault="00683A75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5533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79"/>
        <w:gridCol w:w="172"/>
        <w:gridCol w:w="883"/>
        <w:gridCol w:w="850"/>
        <w:gridCol w:w="1439"/>
        <w:gridCol w:w="848"/>
        <w:gridCol w:w="487"/>
        <w:gridCol w:w="283"/>
        <w:gridCol w:w="183"/>
        <w:gridCol w:w="145"/>
        <w:gridCol w:w="97"/>
        <w:gridCol w:w="489"/>
        <w:gridCol w:w="98"/>
        <w:gridCol w:w="264"/>
        <w:gridCol w:w="127"/>
        <w:gridCol w:w="264"/>
        <w:gridCol w:w="240"/>
        <w:gridCol w:w="24"/>
        <w:gridCol w:w="783"/>
        <w:gridCol w:w="136"/>
        <w:gridCol w:w="269"/>
        <w:gridCol w:w="103"/>
        <w:gridCol w:w="335"/>
        <w:gridCol w:w="696"/>
        <w:gridCol w:w="103"/>
        <w:gridCol w:w="140"/>
        <w:gridCol w:w="526"/>
        <w:gridCol w:w="184"/>
        <w:gridCol w:w="39"/>
        <w:gridCol w:w="1208"/>
        <w:gridCol w:w="525"/>
        <w:gridCol w:w="526"/>
        <w:gridCol w:w="525"/>
        <w:gridCol w:w="554"/>
        <w:gridCol w:w="1909"/>
      </w:tblGrid>
      <w:tr w:rsidR="006D209E" w:rsidRPr="001D30D3" w:rsidTr="001550CF">
        <w:trPr>
          <w:trHeight w:val="245"/>
        </w:trPr>
        <w:tc>
          <w:tcPr>
            <w:tcW w:w="1134" w:type="dxa"/>
            <w:gridSpan w:val="3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1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главы Калининского сельсовета </w:t>
            </w:r>
          </w:p>
        </w:tc>
      </w:tr>
      <w:tr w:rsidR="006D209E" w:rsidRPr="001D30D3" w:rsidTr="001550CF">
        <w:trPr>
          <w:trHeight w:val="345"/>
        </w:trPr>
        <w:tc>
          <w:tcPr>
            <w:tcW w:w="1134" w:type="dxa"/>
            <w:gridSpan w:val="3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6D209E" w:rsidRPr="001D30D3" w:rsidRDefault="006D209E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 w:rsidR="009F39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месяцев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1550C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D209E" w:rsidRPr="001D30D3" w:rsidTr="001550CF">
        <w:trPr>
          <w:trHeight w:val="375"/>
        </w:trPr>
        <w:tc>
          <w:tcPr>
            <w:tcW w:w="1134" w:type="dxa"/>
            <w:gridSpan w:val="3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A5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5722F3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12.10.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1550C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  <w:tr w:rsidR="006D209E" w:rsidRPr="001C79E2" w:rsidTr="001550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251" w:type="dxa"/>
          <w:wAfter w:w="5286" w:type="dxa"/>
          <w:trHeight w:val="226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90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15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0CF" w:rsidRPr="00795D8B" w:rsidTr="001550CF">
        <w:trPr>
          <w:gridBefore w:val="1"/>
          <w:gridAfter w:val="1"/>
          <w:wBefore w:w="79" w:type="dxa"/>
          <w:wAfter w:w="1909" w:type="dxa"/>
          <w:trHeight w:val="226"/>
        </w:trPr>
        <w:tc>
          <w:tcPr>
            <w:tcW w:w="334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2015г.                   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2015г.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9 564,91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065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8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25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278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68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7814A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>
            <w:r w:rsidRPr="00F45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2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>
            <w:r w:rsidRPr="00F45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50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CF214B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CF214B" w:rsidRDefault="00CF214B" w:rsidP="00155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1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301"/>
        </w:trPr>
        <w:tc>
          <w:tcPr>
            <w:tcW w:w="419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97E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15"/>
        </w:trPr>
        <w:tc>
          <w:tcPr>
            <w:tcW w:w="41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C3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890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C3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64,1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9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0A42FE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42FE" w:rsidRPr="00795D8B" w:rsidTr="000A42FE">
        <w:trPr>
          <w:gridBefore w:val="1"/>
          <w:gridAfter w:val="6"/>
          <w:wBefore w:w="79" w:type="dxa"/>
          <w:wAfter w:w="5247" w:type="dxa"/>
          <w:trHeight w:val="42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Default="000A42FE" w:rsidP="000A42FE">
            <w:pPr>
              <w:jc w:val="center"/>
            </w:pPr>
            <w:r w:rsidRPr="00557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0A42FE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42FE" w:rsidRPr="00795D8B" w:rsidTr="000A42FE">
        <w:trPr>
          <w:gridBefore w:val="1"/>
          <w:gridAfter w:val="6"/>
          <w:wBefore w:w="79" w:type="dxa"/>
          <w:wAfter w:w="5247" w:type="dxa"/>
          <w:trHeight w:val="49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Default="000A42FE" w:rsidP="000A42FE">
            <w:pPr>
              <w:jc w:val="center"/>
            </w:pPr>
            <w:r w:rsidRPr="00557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0A42FE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1 182 173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1 182 173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1 847 450,00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1 410 489,01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329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2A7CAD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2A7CAD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402 048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30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79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9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0 259,00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81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58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75 840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,3%</w:t>
            </w:r>
          </w:p>
        </w:tc>
      </w:tr>
      <w:tr w:rsidR="007814A1" w:rsidRPr="00795D8B" w:rsidTr="007D6DE1">
        <w:trPr>
          <w:gridBefore w:val="1"/>
          <w:gridAfter w:val="6"/>
          <w:wBefore w:w="79" w:type="dxa"/>
          <w:wAfter w:w="5247" w:type="dxa"/>
          <w:trHeight w:val="755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78,3</w:t>
            </w:r>
            <w:r w:rsidR="007814A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46 846,50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73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877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квалификации специалистов и работников администрации  Калининского сельсовета на 2015-2017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Переподготовка, повышение квалификации специалистов и работников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93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929,91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F084D" w:rsidP="002F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2 856 301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2 836 500,91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F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49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F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2 203 630,91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964731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964731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964731" w:rsidP="0096473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771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17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4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87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</w:t>
            </w:r>
            <w:r w:rsidR="0096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964731">
        <w:trPr>
          <w:gridBefore w:val="1"/>
          <w:gridAfter w:val="6"/>
          <w:wBefore w:w="79" w:type="dxa"/>
          <w:wAfter w:w="5247" w:type="dxa"/>
          <w:trHeight w:val="69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5B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5B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127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127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2015 – 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Default="00762284">
            <w:r w:rsidRPr="008A5B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Default="00762284">
            <w:r w:rsidRPr="008A5B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19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69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506E5C">
        <w:trPr>
          <w:gridBefore w:val="1"/>
          <w:gridAfter w:val="6"/>
          <w:wBefore w:w="79" w:type="dxa"/>
          <w:wAfter w:w="5247" w:type="dxa"/>
          <w:trHeight w:val="299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635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  <w:r w:rsidR="00964731"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FE7B0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 (выборы)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FE7B0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E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8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8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9 564,91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717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61,3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1550CF" w:rsidRPr="00795D8B" w:rsidRDefault="001550CF" w:rsidP="00155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AD0C70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D367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 w:rsidR="00D367C5">
        <w:rPr>
          <w:rFonts w:ascii="Times New Roman" w:hAnsi="Times New Roman" w:cs="Times New Roman"/>
          <w:sz w:val="20"/>
          <w:szCs w:val="20"/>
        </w:rPr>
        <w:t xml:space="preserve">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3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0F21AF" w:rsidRPr="001D30D3" w:rsidTr="000F21A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4A3471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F21AF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0F21AF" w:rsidRPr="001D30D3" w:rsidTr="000F21A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0F21AF" w:rsidRPr="001D30D3" w:rsidRDefault="000F21A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0170C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1550C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F21AF" w:rsidRPr="001D30D3" w:rsidTr="000F21A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0F21AF" w:rsidP="00A5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367C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A31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12.10.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1550C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90170C">
        <w:rPr>
          <w:rFonts w:ascii="Times New Roman" w:hAnsi="Times New Roman" w:cs="Times New Roman"/>
          <w:b/>
          <w:sz w:val="20"/>
          <w:szCs w:val="20"/>
        </w:rPr>
        <w:t xml:space="preserve">9 месяцев </w:t>
      </w:r>
      <w:r w:rsidR="003D0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3471">
        <w:rPr>
          <w:rFonts w:ascii="Times New Roman" w:hAnsi="Times New Roman" w:cs="Times New Roman"/>
          <w:b/>
          <w:sz w:val="20"/>
          <w:szCs w:val="20"/>
        </w:rPr>
        <w:t>201</w:t>
      </w:r>
      <w:r w:rsidR="001550CF">
        <w:rPr>
          <w:rFonts w:ascii="Times New Roman" w:hAnsi="Times New Roman" w:cs="Times New Roman"/>
          <w:b/>
          <w:sz w:val="20"/>
          <w:szCs w:val="20"/>
        </w:rPr>
        <w:t>5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581F18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550C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558"/>
        <w:gridCol w:w="1558"/>
        <w:gridCol w:w="1417"/>
      </w:tblGrid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              на  2015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</w:p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70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70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месяцев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-438 875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2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24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1550CF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EF37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9 156 120,86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EF37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9 156 120,86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4D7FE3">
              <w:rPr>
                <w:rFonts w:ascii="Times New Roman" w:eastAsia="Times New Roman" w:hAnsi="Times New Roman" w:cs="Times New Roman"/>
                <w:sz w:val="20"/>
                <w:szCs w:val="20"/>
              </w:rPr>
              <w:t>14 209 564,91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717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4D7FE3">
              <w:rPr>
                <w:rFonts w:ascii="Times New Roman" w:eastAsia="Times New Roman" w:hAnsi="Times New Roman" w:cs="Times New Roman"/>
                <w:sz w:val="20"/>
                <w:szCs w:val="20"/>
              </w:rPr>
              <w:t>14 209 564,91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0520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8 717 245,25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0520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8 717 245,25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550CF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-438 875</w:t>
            </w:r>
            <w:r w:rsidR="001550CF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Pr="004A3471" w:rsidRDefault="00344EEF" w:rsidP="0034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344EEF" w:rsidRPr="001D30D3" w:rsidTr="00344EE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344EEF" w:rsidRPr="001D30D3" w:rsidTr="00344EE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344EEF" w:rsidRPr="001D30D3" w:rsidRDefault="00344EEF" w:rsidP="002D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2D51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44EEF" w:rsidRPr="001D30D3" w:rsidTr="00344EE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A5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от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12.10.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2D51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Pr="00344EEF" w:rsidRDefault="00344EEF" w:rsidP="00344E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44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9 месяцев 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2D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50CF" w:rsidRDefault="001550C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05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709"/>
        <w:gridCol w:w="567"/>
        <w:gridCol w:w="1417"/>
        <w:gridCol w:w="1276"/>
        <w:gridCol w:w="1281"/>
      </w:tblGrid>
      <w:tr w:rsidR="001550CF" w:rsidRPr="00795D8B" w:rsidTr="001550CF">
        <w:trPr>
          <w:cantSplit/>
          <w:trHeight w:val="452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    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</w:tr>
      <w:tr w:rsidR="001550CF" w:rsidRPr="00795D8B" w:rsidTr="00762284">
        <w:trPr>
          <w:trHeight w:val="132"/>
          <w:tblHeader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CF" w:rsidRPr="00795D8B" w:rsidTr="001550CF">
        <w:trPr>
          <w:trHeight w:val="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2 4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28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 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766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06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>5,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72,7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5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898 000,0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8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1 52</w:t>
            </w:r>
            <w:r w:rsidR="00E85B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1 243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844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6637F9">
        <w:trPr>
          <w:trHeight w:val="3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171 900,0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171 900,0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98 150,0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A5208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,2%</w:t>
            </w:r>
          </w:p>
        </w:tc>
      </w:tr>
      <w:tr w:rsidR="001550CF" w:rsidRPr="00795D8B" w:rsidTr="00A52089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1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A52089">
              <w:rPr>
                <w:rFonts w:ascii="Times New Roman" w:eastAsia="Times New Roman" w:hAnsi="Times New Roman" w:cs="Times New Roman"/>
              </w:rPr>
              <w:t xml:space="preserve">от чрезвычайных ситуаций, </w:t>
            </w:r>
            <w:r w:rsidRPr="00795D8B">
              <w:rPr>
                <w:rFonts w:ascii="Times New Roman" w:eastAsia="Times New Roman" w:hAnsi="Times New Roman" w:cs="Times New Roman"/>
              </w:rPr>
              <w:t>пожарной безопасности</w:t>
            </w:r>
            <w:r w:rsidR="00A52089">
              <w:rPr>
                <w:rFonts w:ascii="Times New Roman" w:eastAsia="Times New Roman" w:hAnsi="Times New Roman" w:cs="Times New Roman"/>
              </w:rPr>
              <w:t xml:space="preserve">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97 150,0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A52089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520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520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05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9 850,0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792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625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46,1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1 382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136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2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1 847 450,0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1 </w:t>
            </w:r>
            <w:r w:rsidR="00D907D6">
              <w:rPr>
                <w:rFonts w:ascii="Times New Roman" w:eastAsia="Times New Roman" w:hAnsi="Times New Roman" w:cs="Times New Roman"/>
              </w:rPr>
              <w:t>410</w:t>
            </w:r>
            <w:r w:rsidRPr="00795D8B">
              <w:rPr>
                <w:rFonts w:ascii="Times New Roman" w:eastAsia="Times New Roman" w:hAnsi="Times New Roman" w:cs="Times New Roman"/>
              </w:rPr>
              <w:t> </w:t>
            </w:r>
            <w:r w:rsidR="00D907D6">
              <w:rPr>
                <w:rFonts w:ascii="Times New Roman" w:eastAsia="Times New Roman" w:hAnsi="Times New Roman" w:cs="Times New Roman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D907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1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rPr>
          <w:trHeight w:val="2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3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035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929,91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85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301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1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2 836 500,91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,8%</w:t>
            </w:r>
          </w:p>
        </w:tc>
      </w:tr>
      <w:tr w:rsidR="001550CF" w:rsidRPr="00795D8B" w:rsidTr="001550CF">
        <w:trPr>
          <w:trHeight w:val="1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1 1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57,9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1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2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99,2%</w:t>
            </w:r>
          </w:p>
        </w:tc>
      </w:tr>
      <w:tr w:rsidR="001550CF" w:rsidRPr="00795D8B" w:rsidTr="001550C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99,2%</w:t>
            </w:r>
          </w:p>
        </w:tc>
      </w:tr>
      <w:tr w:rsidR="001550CF" w:rsidRPr="00795D8B" w:rsidTr="001550CF">
        <w:trPr>
          <w:trHeight w:val="1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DF2315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1550CF" w:rsidRPr="00795D8B" w:rsidTr="001550CF">
        <w:trPr>
          <w:trHeight w:val="1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F2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</w:t>
            </w:r>
            <w:r w:rsidR="00DF2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9 564,91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344EEF" w:rsidRPr="00344EEF" w:rsidRDefault="00344EEF" w:rsidP="00344E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344EEF"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344EEF" w:rsidRPr="001D30D3" w:rsidTr="00344EE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344EEF" w:rsidRPr="001D30D3" w:rsidTr="00344EE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44EEF" w:rsidRDefault="00344EEF" w:rsidP="0034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344EEF" w:rsidRPr="001D30D3" w:rsidRDefault="00344EEF" w:rsidP="002D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месяцев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2D51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44EEF" w:rsidRPr="001D30D3" w:rsidTr="00344EE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344EEF" w:rsidRPr="001D30D3" w:rsidRDefault="00344EEF" w:rsidP="00A5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2D51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9 месяцев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2D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550CF" w:rsidRDefault="001550C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3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93"/>
        <w:gridCol w:w="567"/>
        <w:gridCol w:w="5103"/>
        <w:gridCol w:w="1417"/>
        <w:gridCol w:w="1418"/>
        <w:gridCol w:w="1276"/>
      </w:tblGrid>
      <w:tr w:rsidR="001550CF" w:rsidRPr="00795D8B" w:rsidTr="001550CF">
        <w:trPr>
          <w:trHeight w:val="4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795D8B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795D8B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2015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-нения</w:t>
            </w:r>
            <w:proofErr w:type="gramEnd"/>
          </w:p>
        </w:tc>
      </w:tr>
      <w:tr w:rsidR="001550CF" w:rsidRPr="00795D8B" w:rsidTr="001550CF">
        <w:trPr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0CF" w:rsidRPr="00795D8B" w:rsidTr="001550CF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5200000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5202226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Калининском сельсовете (2014-2020 годы)»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- 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 программа " 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</w:t>
            </w:r>
            <w:r w:rsidR="00DF2315">
              <w:rPr>
                <w:rFonts w:ascii="Times New Roman" w:eastAsia="Times New Roman" w:hAnsi="Times New Roman" w:cs="Times New Roman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</w:rPr>
              <w:t>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  <w:r w:rsidR="00DF2315">
              <w:rPr>
                <w:rFonts w:ascii="Times New Roman" w:eastAsia="Times New Roman" w:hAnsi="Times New Roman" w:cs="Times New Roman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 w:rsidR="00DF2315">
              <w:rPr>
                <w:rFonts w:ascii="Times New Roman" w:eastAsia="Times New Roman" w:hAnsi="Times New Roman" w:cs="Times New Roman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DF2315">
              <w:rPr>
                <w:rFonts w:ascii="Times New Roman" w:eastAsia="Times New Roman" w:hAnsi="Times New Roman" w:cs="Times New Roman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  <w:r w:rsidR="006637F9">
              <w:rPr>
                <w:rFonts w:ascii="Times New Roman" w:eastAsia="Times New Roman" w:hAnsi="Times New Roman" w:cs="Times New Roman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6637F9">
              <w:rPr>
                <w:rFonts w:ascii="Times New Roman" w:eastAsia="Times New Roman" w:hAnsi="Times New Roman" w:cs="Times New Roman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«Дорожное хозяйство (2014-2020 годы)»,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963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</w:t>
            </w:r>
            <w:r w:rsidR="006637F9">
              <w:rPr>
                <w:rFonts w:ascii="Times New Roman" w:eastAsia="Times New Roman" w:hAnsi="Times New Roman" w:cs="Times New Roman"/>
              </w:rPr>
              <w:t>,1</w:t>
            </w: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Подпрограмма «Дорожное хозяйство» (Мероприятия в рамках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районной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МП по содержанию, капитальному ремонту и строительству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1 402 400,00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1 182 173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субъектов малого и среднего предпринимательства в Калининском сельсовете  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5602233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«Модернизация объектов коммунальной инфраструктуры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5702227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69 059,00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                                                            « 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6002203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«Повышение квалификации специалистов и работников </w:t>
            </w:r>
            <w:r w:rsidRPr="00795D8B">
              <w:rPr>
                <w:rFonts w:ascii="Times New Roman" w:eastAsia="Times New Roman" w:hAnsi="Times New Roman" w:cs="Times New Roman"/>
              </w:rPr>
              <w:lastRenderedPageBreak/>
              <w:t>администрации Калининского сельсовета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6100000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Муниципальная программа «Культура Калининского сельсовета (2014-2020 годы),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591 931,00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304 354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6112212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275 024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6222212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9 330,00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6332207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121 812,00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6442228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в Великой Отечественной Войне в Калининском сельсовете на 2014 год"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8 </w:t>
            </w:r>
            <w:r>
              <w:rPr>
                <w:rFonts w:ascii="Times New Roman" w:eastAsia="Times New Roman" w:hAnsi="Times New Roman" w:cs="Times New Roman"/>
              </w:rPr>
              <w:t>693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28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040-00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2 038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</w:rPr>
              <w:t>38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344EEF" w:rsidRPr="00344EEF" w:rsidRDefault="00344EEF" w:rsidP="00344E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EF" w:rsidRPr="00344EEF" w:rsidRDefault="00344EEF" w:rsidP="00344E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6E5C" w:rsidRDefault="00506E5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18C" w:rsidRDefault="002D51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Pr="00795D8B" w:rsidRDefault="001550CF" w:rsidP="001550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t xml:space="preserve">              Приложение № 6   </w:t>
      </w:r>
    </w:p>
    <w:tbl>
      <w:tblPr>
        <w:tblW w:w="8865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1550CF" w:rsidRPr="00795D8B" w:rsidTr="001550CF">
        <w:trPr>
          <w:trHeight w:val="245"/>
        </w:trPr>
        <w:tc>
          <w:tcPr>
            <w:tcW w:w="8865" w:type="dxa"/>
            <w:noWrap/>
            <w:vAlign w:val="center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постановлению главы Калининского сельсовета</w:t>
            </w:r>
          </w:p>
        </w:tc>
      </w:tr>
      <w:tr w:rsidR="001550CF" w:rsidRPr="00795D8B" w:rsidTr="001550CF">
        <w:trPr>
          <w:trHeight w:val="345"/>
        </w:trPr>
        <w:tc>
          <w:tcPr>
            <w:tcW w:w="8865" w:type="dxa"/>
            <w:noWrap/>
            <w:vAlign w:val="center"/>
            <w:hideMark/>
          </w:tcPr>
          <w:p w:rsidR="001550CF" w:rsidRPr="00F913B4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утверждении отчета об исполнении бюджета муниципального </w:t>
            </w:r>
          </w:p>
          <w:p w:rsidR="001550CF" w:rsidRPr="00795D8B" w:rsidRDefault="001550CF" w:rsidP="002D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  Калининский 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льсовет Усть-Абаканского района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 w:rsidR="002D518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518C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месяцев</w:t>
            </w:r>
            <w:r w:rsidRPr="00F913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 года»</w:t>
            </w:r>
          </w:p>
        </w:tc>
      </w:tr>
      <w:tr w:rsidR="001550CF" w:rsidRPr="00795D8B" w:rsidTr="001550CF">
        <w:trPr>
          <w:trHeight w:val="375"/>
        </w:trPr>
        <w:tc>
          <w:tcPr>
            <w:tcW w:w="8865" w:type="dxa"/>
            <w:noWrap/>
            <w:vAlign w:val="center"/>
            <w:hideMark/>
          </w:tcPr>
          <w:p w:rsidR="001550CF" w:rsidRPr="00795D8B" w:rsidRDefault="002D518C" w:rsidP="00A5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12.10.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015 г. № </w:t>
            </w:r>
            <w:r w:rsidR="00A5329D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  <w:bookmarkStart w:id="0" w:name="_GoBack"/>
            <w:bookmarkEnd w:id="0"/>
            <w:r w:rsidR="001550CF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550CF" w:rsidRPr="00795D8B" w:rsidRDefault="001550CF" w:rsidP="001550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b/>
        </w:rPr>
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</w:t>
      </w:r>
      <w:r w:rsidR="002D518C">
        <w:rPr>
          <w:rFonts w:ascii="Times New Roman" w:eastAsia="Times New Roman" w:hAnsi="Times New Roman" w:cs="Times New Roman"/>
          <w:b/>
        </w:rPr>
        <w:t>з</w:t>
      </w:r>
      <w:r w:rsidRPr="00795D8B">
        <w:rPr>
          <w:rFonts w:ascii="Times New Roman" w:eastAsia="Times New Roman" w:hAnsi="Times New Roman" w:cs="Times New Roman"/>
          <w:b/>
        </w:rPr>
        <w:t xml:space="preserve">а </w:t>
      </w:r>
      <w:r w:rsidR="002D518C">
        <w:rPr>
          <w:rFonts w:ascii="Times New Roman" w:eastAsia="Times New Roman" w:hAnsi="Times New Roman" w:cs="Times New Roman"/>
          <w:b/>
        </w:rPr>
        <w:t>9</w:t>
      </w:r>
      <w:r w:rsidRPr="00795D8B">
        <w:rPr>
          <w:rFonts w:ascii="Times New Roman" w:eastAsia="Times New Roman" w:hAnsi="Times New Roman" w:cs="Times New Roman"/>
          <w:b/>
        </w:rPr>
        <w:t xml:space="preserve"> </w:t>
      </w:r>
      <w:r w:rsidR="002D518C">
        <w:rPr>
          <w:rFonts w:ascii="Times New Roman" w:eastAsia="Times New Roman" w:hAnsi="Times New Roman" w:cs="Times New Roman"/>
          <w:b/>
        </w:rPr>
        <w:t>месяцев</w:t>
      </w:r>
      <w:r w:rsidRPr="00795D8B">
        <w:rPr>
          <w:rFonts w:ascii="Times New Roman" w:eastAsia="Times New Roman" w:hAnsi="Times New Roman" w:cs="Times New Roman"/>
          <w:b/>
        </w:rPr>
        <w:t xml:space="preserve"> 2015 год</w:t>
      </w:r>
      <w:r w:rsidR="002D518C">
        <w:rPr>
          <w:rFonts w:ascii="Times New Roman" w:eastAsia="Times New Roman" w:hAnsi="Times New Roman" w:cs="Times New Roman"/>
          <w:b/>
        </w:rPr>
        <w:t>а</w:t>
      </w:r>
    </w:p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677"/>
        <w:gridCol w:w="1276"/>
        <w:gridCol w:w="1276"/>
        <w:gridCol w:w="1857"/>
      </w:tblGrid>
      <w:tr w:rsidR="001550CF" w:rsidRPr="00795D8B" w:rsidTr="001550CF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          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1550CF" w:rsidRPr="00795D8B" w:rsidTr="001550CF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государственной гражданской службе Республики Хакасия»;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Федеральным законом от 06.10.2003г.  № 131-ФЗ «Об общих принципах организации местного самоуправления в РФ» (в ред. от 02.08.2011г.), Постановление главы муниципального образования Усть-Абаканского района от 22.09.2011г. № 1567-п,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Калининского сельсовета от 27.12.2010г.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104 500,00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7,9%</w:t>
            </w:r>
          </w:p>
        </w:tc>
      </w:tr>
    </w:tbl>
    <w:p w:rsidR="001550CF" w:rsidRPr="00795D8B" w:rsidRDefault="001550CF" w:rsidP="001550C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Пояснительная записка к исполнению бюджета муниципального образования Калининский сельсовет Усть-Абаканского района Республики Хакасия за </w:t>
      </w:r>
      <w:r w:rsidR="00AB6EF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b/>
          <w:i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Бюджет муниципального образования Калининского сельсовета Усть-Абаканского района Республики Хакасия за 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2015 г. исполнен по доходам  в сумме </w:t>
      </w:r>
      <w:r w:rsidR="00650E69" w:rsidRPr="00650E69">
        <w:rPr>
          <w:rFonts w:ascii="Times New Roman" w:eastAsia="Times New Roman" w:hAnsi="Times New Roman" w:cs="Times New Roman"/>
          <w:b/>
          <w:bCs/>
          <w:sz w:val="28"/>
          <w:szCs w:val="28"/>
        </w:rPr>
        <w:t>9 156 120,86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0E69" w:rsidRPr="00650E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 0</w:t>
      </w:r>
      <w:r w:rsidR="00650E69" w:rsidRPr="00650E6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5 600,0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5% от общего плана.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запланировано в сумме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7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6 300,0 рублей на 2015 год. Исполнение за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2015 года составило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3 585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53,5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годовым назначениям.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ды физических лиц  исполнен на 1 448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888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 руб.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0 000,0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 xml:space="preserve"> 68,3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назначения.</w:t>
      </w:r>
    </w:p>
    <w:p w:rsidR="00650E69" w:rsidRPr="00795D8B" w:rsidRDefault="00650E69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исполнен на сумму 18,36 руб. при плане 28 000,00 руб. или 0,06% от плана.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имущество,  исполнен на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сумму 2 075 118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0 800,0 руб. или  46,3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от общего плана,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при плане 1000 000,00 руб. исполнен на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837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5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80 800,0 руб. исполнение составило          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1 551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 % к годовым назначениям,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с организаций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800,00 руб. исполнение составило 18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5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2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земельный нал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ог с физических лиц при плане 2 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68 000,00 руб. исполнение составило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1 370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760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Государственная пошлина при плане 15 500,0 руб. исполнение составило 5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20,0 руб. или  3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к годовым назначениям.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Доходы от оказания платных услуг (работ) и компенсации затрат государства при плане 10 000,00 руб. исполнение составило 9 526,72 руб. или 95,3%.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Финансовой помощи  в виде субвенций, дотаций, межбюджетных трансфертов получено -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873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ри плане  7 369 300,0 руб. или 73,9%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к  годовым назначениям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5 511 000,0 руб. исполнение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 800,0 руб. или 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годовому объему;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при плане - 171 900,0 руб. исполнение за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2015 года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00,00 руб. или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77,9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-межбюджетных трансфертов при плане 1 566 400,00 руб. исполнение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1 184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 xml:space="preserve">75,6%, 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 xml:space="preserve">план: 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2000,00 руб.- опашка, 162 000,00 руб</w:t>
      </w:r>
      <w:proofErr w:type="gramStart"/>
      <w:r w:rsidRPr="00E73D9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зарплата главе и муниципальным служащим, кредиторская задолженность по ремонту дорог за 2014 год – 402 241,70 руб.,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1 000 158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руб.- на ремонт дорог.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-прочие безвозмездные поступления при плане 120 000,00 руб. исполнено на 120 000,00 руб. или 100% (спонсорская помощь от ОАО «СУЭК» на поездку детям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-Петербург).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за </w:t>
      </w:r>
      <w:r w:rsidR="00AB6E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по расходам: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аппарата управления  и главы муниципального образования, другие общегосударственные вопросы </w:t>
      </w:r>
      <w:r w:rsidR="006D7B46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01 02, 01 04,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01 13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 при плане 2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976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составили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766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 к  годовым назначениям.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1 310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(в том числе: глава поселения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512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252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управление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798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,5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ст.221- услуги связи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629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D7B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D7B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6D7B46">
        <w:rPr>
          <w:rFonts w:ascii="Times New Roman" w:eastAsia="Times New Roman" w:hAnsi="Times New Roman" w:cs="Times New Roman"/>
          <w:sz w:val="28"/>
          <w:szCs w:val="28"/>
        </w:rPr>
        <w:t xml:space="preserve">. 4 500,00 руб.-конверты с уведомлением)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000,0 руб. или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78,8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ст.223-коммунальные услуги (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тепло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энергия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эл/энергия)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при плане 317 600,0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-работы, услуги по содержанию имущества -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5,0 руб.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(обслуживание компьютерной техники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-21 000,00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заправка 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и ремонт </w:t>
      </w:r>
      <w:r>
        <w:rPr>
          <w:rFonts w:ascii="Times New Roman" w:eastAsia="Times New Roman" w:hAnsi="Times New Roman" w:cs="Times New Roman"/>
          <w:sz w:val="28"/>
          <w:szCs w:val="28"/>
        </w:rPr>
        <w:t>картриджей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- 4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00,00 руб., ремонт автомобиля –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>5,00 руб.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0E">
        <w:rPr>
          <w:rFonts w:ascii="Times New Roman" w:eastAsia="Times New Roman" w:hAnsi="Times New Roman" w:cs="Times New Roman"/>
          <w:sz w:val="28"/>
          <w:szCs w:val="28"/>
        </w:rPr>
        <w:t>ст.226-оплата прочих</w:t>
      </w:r>
      <w:r w:rsidR="004F0A0E" w:rsidRPr="004F0A0E">
        <w:rPr>
          <w:rFonts w:ascii="Times New Roman" w:eastAsia="Times New Roman" w:hAnsi="Times New Roman" w:cs="Times New Roman"/>
          <w:sz w:val="28"/>
          <w:szCs w:val="28"/>
        </w:rPr>
        <w:t xml:space="preserve"> работ,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услуг– 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 028,48 руб. или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>5,4% от плана                        1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>,00 руб. (ОСАГО-3128,48 руб., 60 000,0 руб.- по суду экспертиза подписей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 xml:space="preserve"> за здание конторы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 900,0 руб.- услуги редакции).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ст.290- прочие расходы – 2 000,00 руб.  или 13,3% от общего плана 15 000,00 руб.</w:t>
      </w:r>
    </w:p>
    <w:p w:rsidR="00A55F76" w:rsidRDefault="00A55F76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ст.310- исполнено 790,0 руб.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вентилятора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>) при плане 1000,00 руб. или 79% от плана.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ст.340- 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>исполнено 69 638,00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6B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26B2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канцелярских и хозяйственных товаров -15967,00 руб., приобретение ГСМ на л/автомобиль - 39840,00 руб., манометры – 3200,00 руб., запчасти к автомобилю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– 8231,0</w:t>
      </w:r>
      <w:r w:rsidR="00B26B28">
        <w:rPr>
          <w:rFonts w:ascii="Times New Roman" w:eastAsia="Times New Roman" w:hAnsi="Times New Roman" w:cs="Times New Roman"/>
          <w:sz w:val="28"/>
          <w:szCs w:val="28"/>
        </w:rPr>
        <w:t>0 руб. вода для кулера -2400,00 руб.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02 03 (работник В</w:t>
      </w:r>
      <w:r w:rsidR="00341713">
        <w:rPr>
          <w:rFonts w:ascii="Times New Roman" w:eastAsia="Times New Roman" w:hAnsi="Times New Roman" w:cs="Times New Roman"/>
          <w:b/>
          <w:i/>
          <w:sz w:val="28"/>
          <w:szCs w:val="28"/>
        </w:rPr>
        <w:t>оенно-учетного стола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-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–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442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67,7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1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900,00 руб.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(ГО и ЧС)</w:t>
      </w:r>
      <w:r w:rsidR="003417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1713" w:rsidRPr="00341713">
        <w:rPr>
          <w:rFonts w:ascii="Times New Roman" w:eastAsia="Times New Roman" w:hAnsi="Times New Roman" w:cs="Times New Roman"/>
          <w:sz w:val="28"/>
          <w:szCs w:val="28"/>
        </w:rPr>
        <w:t>исполнено – 61013,90 руб. при плане 97150,00 руб.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1713" w:rsidRPr="00341713">
        <w:rPr>
          <w:rFonts w:ascii="Times New Roman" w:eastAsia="Times New Roman" w:hAnsi="Times New Roman" w:cs="Times New Roman"/>
          <w:sz w:val="28"/>
          <w:szCs w:val="28"/>
        </w:rPr>
        <w:t xml:space="preserve">или 62,8% от плана,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ст.221 – 150,00 руб. (приобретение сим-карты в телефон), ст.226-50863,92 руб.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 xml:space="preserve">(з/плата по договорам гражданско-правового характера 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матросов-спасателей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41713">
        <w:rPr>
          <w:rFonts w:ascii="Times New Roman" w:eastAsia="Times New Roman" w:hAnsi="Times New Roman" w:cs="Times New Roman"/>
          <w:sz w:val="28"/>
          <w:szCs w:val="28"/>
        </w:rPr>
        <w:t>ст.340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0D32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999</w:t>
      </w:r>
      <w:r w:rsidRPr="000D329E">
        <w:rPr>
          <w:rFonts w:ascii="Times New Roman" w:eastAsia="Times New Roman" w:hAnsi="Times New Roman" w:cs="Times New Roman"/>
          <w:sz w:val="28"/>
          <w:szCs w:val="28"/>
        </w:rPr>
        <w:t>,98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на приобретение материальных запасов на спасательный пост на «Калининском карьере» (зонт, подставка под зонт, 2 стульчика раскладных, аптечка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, изготовление баннера</w:t>
      </w:r>
      <w:proofErr w:type="gramStart"/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Pr="000D329E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2 000,00 руб. – опашка 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дизтоплив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53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09 (</w:t>
      </w:r>
      <w:r w:rsidR="00E71831"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МП «</w:t>
      </w: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Дорожное хозяйство</w:t>
      </w:r>
      <w:r w:rsidR="00E71831"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 xml:space="preserve"> исполнено-1 382 136,80 руб. при плане 4 212 400,00 руб. или 32,8%, в </w:t>
      </w:r>
      <w:proofErr w:type="spellStart"/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>.: собственные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 xml:space="preserve">денежные 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>средства на ремонт дорог – 199 963,54 руб.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428" w:rsidRDefault="005D642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ст.225-91 604,50 руб.</w:t>
      </w:r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 (58310,00 руб. - устройство асфальтобетонного покрытия на отдельных участках автомобильной дороги по </w:t>
      </w:r>
      <w:proofErr w:type="spellStart"/>
      <w:r w:rsidR="006E3D5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6E3D5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E3D51">
        <w:rPr>
          <w:rFonts w:ascii="Times New Roman" w:eastAsia="Times New Roman" w:hAnsi="Times New Roman" w:cs="Times New Roman"/>
          <w:sz w:val="28"/>
          <w:szCs w:val="28"/>
        </w:rPr>
        <w:t>ира</w:t>
      </w:r>
      <w:proofErr w:type="spellEnd"/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D51">
        <w:rPr>
          <w:rFonts w:ascii="Times New Roman" w:eastAsia="Times New Roman" w:hAnsi="Times New Roman" w:cs="Times New Roman"/>
          <w:sz w:val="28"/>
          <w:szCs w:val="28"/>
        </w:rPr>
        <w:t>д.Чапаево</w:t>
      </w:r>
      <w:proofErr w:type="spellEnd"/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E61">
        <w:rPr>
          <w:rFonts w:ascii="Times New Roman" w:eastAsia="Times New Roman" w:hAnsi="Times New Roman" w:cs="Times New Roman"/>
          <w:sz w:val="28"/>
          <w:szCs w:val="28"/>
        </w:rPr>
        <w:t xml:space="preserve">по договору </w:t>
      </w:r>
      <w:proofErr w:type="spellStart"/>
      <w:r w:rsidR="00704E61">
        <w:rPr>
          <w:rFonts w:ascii="Times New Roman" w:eastAsia="Times New Roman" w:hAnsi="Times New Roman" w:cs="Times New Roman"/>
          <w:sz w:val="28"/>
          <w:szCs w:val="28"/>
        </w:rPr>
        <w:t>гражд.прав.характера</w:t>
      </w:r>
      <w:proofErr w:type="spellEnd"/>
      <w:r w:rsidR="00704E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E3D51">
        <w:rPr>
          <w:rFonts w:ascii="Times New Roman" w:eastAsia="Times New Roman" w:hAnsi="Times New Roman" w:cs="Times New Roman"/>
          <w:sz w:val="28"/>
          <w:szCs w:val="28"/>
        </w:rPr>
        <w:t>33294,50 руб.)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3353" w:rsidRDefault="004A3353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ст.226 – 29 233,00 руб. (за установку дорожных знаков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равовому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договору).</w:t>
      </w:r>
    </w:p>
    <w:p w:rsidR="004A3353" w:rsidRDefault="004A3353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ст.340-79 126,04 руб.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трубы профильной, дорожных знаков 60 шт.-61 800,00 руб.).</w:t>
      </w:r>
    </w:p>
    <w:p w:rsidR="004A3353" w:rsidRDefault="004A3353" w:rsidP="004A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районные денежные средства – 779 931,56 руб.</w:t>
      </w:r>
    </w:p>
    <w:p w:rsidR="004A3353" w:rsidRDefault="00C7294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 – 1 177 173,26 руб., в том числе</w:t>
      </w:r>
      <w:r w:rsidR="00353B9F" w:rsidRPr="00353B9F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2014 года за ремонт дорог – 402 241,70 руб.,</w:t>
      </w:r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исполнено по муниципальному контракту 774 931,56 руб.(ремонт дорог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353B9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353B9F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с.Калинино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д.Чапаево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3B9F" w:rsidRPr="00795D8B" w:rsidRDefault="00353B9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 – 5 000,00 руб. за размещение аукциона.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руппы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1 8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расходы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 xml:space="preserve"> 410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>489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 xml:space="preserve"> 402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048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руб.-на заработную плату с начислениями,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1 587,13 руб.- страховка трактора и прицепа.</w:t>
      </w:r>
    </w:p>
    <w:p w:rsidR="005A3956" w:rsidRDefault="005A3956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ст.290- исполнение 800,00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госпошлина за трактор),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плане 1000,00 руб.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28">
        <w:rPr>
          <w:rFonts w:ascii="Times New Roman" w:eastAsia="Times New Roman" w:hAnsi="Times New Roman" w:cs="Times New Roman"/>
          <w:sz w:val="28"/>
          <w:szCs w:val="28"/>
        </w:rPr>
        <w:t xml:space="preserve">ст.340 – запчасти на трактор – </w:t>
      </w:r>
      <w:r w:rsidR="005A3956" w:rsidRPr="005A4B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956" w:rsidRPr="005A4B28">
        <w:rPr>
          <w:rFonts w:ascii="Times New Roman" w:eastAsia="Times New Roman" w:hAnsi="Times New Roman" w:cs="Times New Roman"/>
          <w:sz w:val="28"/>
          <w:szCs w:val="28"/>
        </w:rPr>
        <w:t>053</w:t>
      </w:r>
      <w:r w:rsidRPr="005A4B28">
        <w:rPr>
          <w:rFonts w:ascii="Times New Roman" w:eastAsia="Times New Roman" w:hAnsi="Times New Roman" w:cs="Times New Roman"/>
          <w:sz w:val="28"/>
          <w:szCs w:val="28"/>
        </w:rPr>
        <w:t>,0 руб.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коммунально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915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259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исполнение составило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682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306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общего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03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уличному освещению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всего-3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840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480 200,00 руб. или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плана, в том числе: 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ст.223 –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355 990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 (освещение)</w:t>
      </w:r>
      <w:r>
        <w:rPr>
          <w:rFonts w:ascii="Times New Roman" w:eastAsia="Times New Roman" w:hAnsi="Times New Roman" w:cs="Times New Roman"/>
          <w:sz w:val="28"/>
          <w:szCs w:val="28"/>
        </w:rPr>
        <w:t>, ст.225 – 19 850,00 руб. за обслуживание уличного освещения.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по организации и содержанию мест захоронений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исполнение всего- 1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846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руб., в том числе: ст.225 –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594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 руб. (вывоз мусора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-25749,75 руб., ограждение кладбища металлопрофилем-77845,15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ст.340 –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дизтоплива</w:t>
      </w:r>
      <w:r w:rsidR="00142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26FD">
        <w:rPr>
          <w:rFonts w:ascii="Times New Roman" w:eastAsia="Times New Roman" w:hAnsi="Times New Roman" w:cs="Times New Roman"/>
          <w:sz w:val="28"/>
          <w:szCs w:val="28"/>
        </w:rPr>
        <w:t>профлист</w:t>
      </w:r>
      <w:proofErr w:type="spellEnd"/>
      <w:r w:rsidR="00142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26FD">
        <w:rPr>
          <w:rFonts w:ascii="Times New Roman" w:eastAsia="Times New Roman" w:hAnsi="Times New Roman" w:cs="Times New Roman"/>
          <w:sz w:val="28"/>
          <w:szCs w:val="28"/>
        </w:rPr>
        <w:t>саморезы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426FD" w:rsidRPr="001426FD" w:rsidRDefault="001426FD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6FD">
        <w:rPr>
          <w:rFonts w:ascii="Times New Roman" w:eastAsia="Times New Roman" w:hAnsi="Times New Roman" w:cs="Times New Roman"/>
          <w:b/>
          <w:i/>
          <w:sz w:val="28"/>
          <w:szCs w:val="28"/>
        </w:rPr>
        <w:t>Прочие мероприятия по благоустройству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по ст.226 – 29160,00 руб.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(отлов бездомных собак), ст.340- 34000,00 руб.</w:t>
      </w:r>
      <w:r w:rsidR="0050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дизтоплива)</w:t>
      </w:r>
      <w:r w:rsidR="00501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«Развитие системы обращения с отходами производства и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потребления на территории Калининского сельсовета (2014-2020 годы)»: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35 000,00 руб. (погрузка падших животных (овец) при плане 35 000,00 руб. исполнение составило 100%.</w:t>
      </w:r>
      <w:proofErr w:type="gramEnd"/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«Обеспечение общественного порядка и противодействие преступности в Калининском сельсовете (2014-2020 годы)»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6000,00 руб. при плане 6000,00 руб. или 100% от плана (2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биркователя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бирки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с.Калинино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подпрограмма</w:t>
      </w:r>
      <w:r w:rsidR="00B54B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«Профилактика безнадзорности и правонарушений несовершеннолетних»</w:t>
      </w:r>
    </w:p>
    <w:p w:rsidR="001426FD" w:rsidRPr="001426FD" w:rsidRDefault="001426FD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6FD">
        <w:rPr>
          <w:rFonts w:ascii="Times New Roman" w:eastAsia="Times New Roman" w:hAnsi="Times New Roman" w:cs="Times New Roman"/>
          <w:sz w:val="28"/>
          <w:szCs w:val="28"/>
        </w:rPr>
        <w:t>ст.310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43380,00 руб.(приобретение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качелей, каруселей в с</w:t>
      </w:r>
      <w:proofErr w:type="gramStart"/>
      <w:r w:rsidR="004F14B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F14B8">
        <w:rPr>
          <w:rFonts w:ascii="Times New Roman" w:eastAsia="Times New Roman" w:hAnsi="Times New Roman" w:cs="Times New Roman"/>
          <w:sz w:val="28"/>
          <w:szCs w:val="28"/>
        </w:rPr>
        <w:t>алинино-2)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340 – 12 079,0 руб. (приобретение краски, растворителя, кисточек)</w:t>
      </w:r>
    </w:p>
    <w:p w:rsidR="004F14B8" w:rsidRDefault="004F14B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Раздел 08 01 -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4B8" w:rsidRPr="004F14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(клубы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 xml:space="preserve">при плане 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2 83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500,91 руб. расходы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плану, в том числе:</w:t>
      </w:r>
    </w:p>
    <w:p w:rsidR="001550CF" w:rsidRPr="00795D8B" w:rsidRDefault="004F14B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ст.211 и 213 -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начисления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работникам культуры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исполнено 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549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724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70,3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плану 2 203 630,91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ст.221- услуги связи –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068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42 000,0 руб.;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618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394 870,0 руб. (тепло и электроэнергия);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>ст.290- прочие услуги – 2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(пеня)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 xml:space="preserve">клубные плановые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– 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9 330,0 руб.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ст.310- 1 290,0 руб. (приобретение модема);</w:t>
      </w:r>
    </w:p>
    <w:p w:rsidR="00453D12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ст.340 –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исполнено - 26980,10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1 812,0 руб.(ГСМ для поездки детей на соревнования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оможаково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9 817,0 руб. -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(труба, шурупы, кисти,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хоз.мешки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17163,00 руб.- приобретение краски.</w:t>
      </w:r>
    </w:p>
    <w:p w:rsidR="00453D12" w:rsidRDefault="00453D12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</w:t>
      </w:r>
      <w:r>
        <w:rPr>
          <w:rFonts w:ascii="Times New Roman" w:eastAsia="Times New Roman" w:hAnsi="Times New Roman" w:cs="Times New Roman"/>
          <w:sz w:val="28"/>
          <w:szCs w:val="28"/>
        </w:rPr>
        <w:t>сходы ц/бухгалтерии составили -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892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778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 1 128 929,00 руб.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 (в том числе на заработную плату с начислениями –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839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423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453D12" w:rsidRDefault="00453D12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ст.221-8953,00 руб. или 68,8% от плана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(подписка на электронный журнал),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ст.225-300,0 руб. (заправка картриджа),</w:t>
      </w:r>
    </w:p>
    <w:p w:rsidR="001550CF" w:rsidRPr="00795D8B" w:rsidRDefault="00B54B3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ст.226-43 316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(обслуживание и сопровождение 1С программы)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ст.290-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(пеня).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 МП «Увековечивание памяти павших в Великой Отечественной войне в Калининском сельсовете  на 2015-2017 годы»:</w:t>
      </w:r>
    </w:p>
    <w:p w:rsidR="00B54B3F" w:rsidRPr="00B54B3F" w:rsidRDefault="00B54B3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4B3F">
        <w:rPr>
          <w:rFonts w:ascii="Times New Roman" w:eastAsia="Times New Roman" w:hAnsi="Times New Roman" w:cs="Times New Roman"/>
          <w:sz w:val="28"/>
          <w:szCs w:val="28"/>
        </w:rPr>
        <w:t>т.225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- 20195,10 руб. (ремонт памятника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ст.290 – </w:t>
      </w:r>
      <w:r>
        <w:rPr>
          <w:rFonts w:ascii="Times New Roman" w:eastAsia="Times New Roman" w:hAnsi="Times New Roman" w:cs="Times New Roman"/>
          <w:sz w:val="28"/>
          <w:szCs w:val="28"/>
        </w:rPr>
        <w:t>10 0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00,00 руб. (приобретение цветов ветеранам, труженикам тыла к празднованию годовщины ВОВ)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8 </w:t>
      </w:r>
      <w:r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,14 руб. (приобретение профильных труб</w:t>
      </w:r>
      <w:r>
        <w:rPr>
          <w:rFonts w:ascii="Times New Roman" w:eastAsia="Times New Roman" w:hAnsi="Times New Roman" w:cs="Times New Roman"/>
          <w:sz w:val="28"/>
          <w:szCs w:val="28"/>
        </w:rPr>
        <w:t>, плитки, краски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для мемориала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10 01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по социальной политике пенсионное обеспечение (доплата к пенсии специалисту, вышедшей на пенсию и имеющей стаж муниципальной службы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15 лет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) при плане 82 000,0 руб. исполнено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73,8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40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11 01 «Развитие физической культуры и спорта в Калининском сельсовете (2014-2020 годы)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ст.290 – 120 000,0 руб. исполнение составило 99,2% от плана (поездка детей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-Петербург)</w:t>
      </w:r>
      <w:r w:rsidR="00153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868" w:rsidRDefault="0015386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3868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14 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Межбюджетные трансферты</w:t>
      </w:r>
    </w:p>
    <w:p w:rsidR="007F65B4" w:rsidRPr="004755E9" w:rsidRDefault="00153868" w:rsidP="007F65B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3868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251-262 000,00 руб.</w:t>
      </w:r>
      <w:r w:rsidR="007F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755E9" w:rsidRPr="004755E9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Калининский сельсовет передает, а Усть-Абаканский район принимает на себя реализацию вопроса местного значения в части проведения выборов в представительные органы муниципального образования Калининский сельсовет</w:t>
      </w:r>
      <w:r w:rsid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,</w:t>
      </w:r>
      <w:r w:rsidR="007F65B4" w:rsidRP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 xml:space="preserve"> </w:t>
      </w:r>
      <w:r w:rsidR="007F65B4" w:rsidRPr="004755E9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в том числе на выборы главы муниципального образования – 114 600,00 рублей, на выборы депутатов муниципального образования – 147 400,00 рублей.</w:t>
      </w:r>
      <w:r w:rsid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)</w:t>
      </w:r>
    </w:p>
    <w:p w:rsidR="00153868" w:rsidRPr="00153868" w:rsidRDefault="0015386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  Всего расходов на 2015г. запланировано - 1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564,91 руб., исполнено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717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245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от плана.   </w:t>
      </w:r>
    </w:p>
    <w:p w:rsidR="001550CF" w:rsidRDefault="001550CF" w:rsidP="001550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E31B7" w:rsidRDefault="001550CF" w:rsidP="001550C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95D8B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 w:rsidRPr="00795D8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95D8B">
        <w:rPr>
          <w:rFonts w:ascii="Times New Roman" w:eastAsia="Times New Roman" w:hAnsi="Times New Roman" w:cs="Times New Roman"/>
          <w:sz w:val="24"/>
          <w:szCs w:val="24"/>
        </w:rPr>
        <w:t>оптелина</w:t>
      </w:r>
      <w:proofErr w:type="spellEnd"/>
      <w:r w:rsidRPr="00795D8B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sectPr w:rsidR="001E31B7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BB" w:rsidRDefault="00FD46BB" w:rsidP="0043197E">
      <w:pPr>
        <w:spacing w:after="0" w:line="240" w:lineRule="auto"/>
      </w:pPr>
      <w:r>
        <w:separator/>
      </w:r>
    </w:p>
  </w:endnote>
  <w:endnote w:type="continuationSeparator" w:id="0">
    <w:p w:rsidR="00FD46BB" w:rsidRDefault="00FD46BB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BB" w:rsidRDefault="00FD46BB" w:rsidP="0043197E">
      <w:pPr>
        <w:spacing w:after="0" w:line="240" w:lineRule="auto"/>
      </w:pPr>
      <w:r>
        <w:separator/>
      </w:r>
    </w:p>
  </w:footnote>
  <w:footnote w:type="continuationSeparator" w:id="0">
    <w:p w:rsidR="00FD46BB" w:rsidRDefault="00FD46BB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5289"/>
    <w:rsid w:val="0006117E"/>
    <w:rsid w:val="00074FF9"/>
    <w:rsid w:val="00077980"/>
    <w:rsid w:val="00077EAF"/>
    <w:rsid w:val="000A2120"/>
    <w:rsid w:val="000A42FE"/>
    <w:rsid w:val="000B2D10"/>
    <w:rsid w:val="000C118B"/>
    <w:rsid w:val="000C4F28"/>
    <w:rsid w:val="000F0F0B"/>
    <w:rsid w:val="000F21AF"/>
    <w:rsid w:val="0010320B"/>
    <w:rsid w:val="001056EB"/>
    <w:rsid w:val="00140135"/>
    <w:rsid w:val="001426FD"/>
    <w:rsid w:val="00142BD0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B7A8E"/>
    <w:rsid w:val="001C678D"/>
    <w:rsid w:val="001C79E2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C12"/>
    <w:rsid w:val="00297E67"/>
    <w:rsid w:val="002A7CAD"/>
    <w:rsid w:val="002B17B5"/>
    <w:rsid w:val="002B2F60"/>
    <w:rsid w:val="002D1C20"/>
    <w:rsid w:val="002D518C"/>
    <w:rsid w:val="002D7331"/>
    <w:rsid w:val="002F084D"/>
    <w:rsid w:val="00311444"/>
    <w:rsid w:val="003172BD"/>
    <w:rsid w:val="00330817"/>
    <w:rsid w:val="00335F01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746B"/>
    <w:rsid w:val="003D0828"/>
    <w:rsid w:val="003D6760"/>
    <w:rsid w:val="003E264A"/>
    <w:rsid w:val="003E7A0C"/>
    <w:rsid w:val="003F4566"/>
    <w:rsid w:val="004209ED"/>
    <w:rsid w:val="0043197E"/>
    <w:rsid w:val="004505A6"/>
    <w:rsid w:val="00453D12"/>
    <w:rsid w:val="0046404C"/>
    <w:rsid w:val="004755E9"/>
    <w:rsid w:val="0048477B"/>
    <w:rsid w:val="0048505B"/>
    <w:rsid w:val="004A3353"/>
    <w:rsid w:val="004A3471"/>
    <w:rsid w:val="004D282F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5F10"/>
    <w:rsid w:val="00650E69"/>
    <w:rsid w:val="00657772"/>
    <w:rsid w:val="006637F9"/>
    <w:rsid w:val="00667BBD"/>
    <w:rsid w:val="00680E90"/>
    <w:rsid w:val="00683A75"/>
    <w:rsid w:val="006906D6"/>
    <w:rsid w:val="006959E9"/>
    <w:rsid w:val="006B175D"/>
    <w:rsid w:val="006B2D9E"/>
    <w:rsid w:val="006B430F"/>
    <w:rsid w:val="006C6B1F"/>
    <w:rsid w:val="006C73CF"/>
    <w:rsid w:val="006D209E"/>
    <w:rsid w:val="006D7B46"/>
    <w:rsid w:val="006E3D51"/>
    <w:rsid w:val="00704E61"/>
    <w:rsid w:val="00711D81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6B6B"/>
    <w:rsid w:val="00796BB6"/>
    <w:rsid w:val="007A7168"/>
    <w:rsid w:val="007B24BB"/>
    <w:rsid w:val="007D0E55"/>
    <w:rsid w:val="007D6DE1"/>
    <w:rsid w:val="007E18DC"/>
    <w:rsid w:val="007E3DCC"/>
    <w:rsid w:val="007F65B4"/>
    <w:rsid w:val="007F7D55"/>
    <w:rsid w:val="00800E90"/>
    <w:rsid w:val="00802607"/>
    <w:rsid w:val="008258AF"/>
    <w:rsid w:val="008441B7"/>
    <w:rsid w:val="00844A2E"/>
    <w:rsid w:val="00861652"/>
    <w:rsid w:val="0086327F"/>
    <w:rsid w:val="0087422C"/>
    <w:rsid w:val="008811D3"/>
    <w:rsid w:val="00890DD9"/>
    <w:rsid w:val="008A2819"/>
    <w:rsid w:val="008A33C2"/>
    <w:rsid w:val="008D1579"/>
    <w:rsid w:val="008D216C"/>
    <w:rsid w:val="008D7E4B"/>
    <w:rsid w:val="00901222"/>
    <w:rsid w:val="0090170C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61208"/>
    <w:rsid w:val="00963A5C"/>
    <w:rsid w:val="00964731"/>
    <w:rsid w:val="0097447F"/>
    <w:rsid w:val="00984196"/>
    <w:rsid w:val="009A6D7B"/>
    <w:rsid w:val="009B2E98"/>
    <w:rsid w:val="009B45C8"/>
    <w:rsid w:val="009B6F1B"/>
    <w:rsid w:val="009C6EA8"/>
    <w:rsid w:val="009D1B9F"/>
    <w:rsid w:val="009E7C1C"/>
    <w:rsid w:val="009F39B3"/>
    <w:rsid w:val="00A04372"/>
    <w:rsid w:val="00A04993"/>
    <w:rsid w:val="00A21267"/>
    <w:rsid w:val="00A21EA3"/>
    <w:rsid w:val="00A319EA"/>
    <w:rsid w:val="00A32D9D"/>
    <w:rsid w:val="00A33C6F"/>
    <w:rsid w:val="00A46AFC"/>
    <w:rsid w:val="00A473BC"/>
    <w:rsid w:val="00A52089"/>
    <w:rsid w:val="00A5329D"/>
    <w:rsid w:val="00A55F76"/>
    <w:rsid w:val="00A65E7A"/>
    <w:rsid w:val="00A73804"/>
    <w:rsid w:val="00A86E7C"/>
    <w:rsid w:val="00AB6EF2"/>
    <w:rsid w:val="00AB70B2"/>
    <w:rsid w:val="00AC76B0"/>
    <w:rsid w:val="00AD0C70"/>
    <w:rsid w:val="00AD1C7E"/>
    <w:rsid w:val="00AD4B26"/>
    <w:rsid w:val="00AE4615"/>
    <w:rsid w:val="00B00DC0"/>
    <w:rsid w:val="00B115CE"/>
    <w:rsid w:val="00B26B28"/>
    <w:rsid w:val="00B33D52"/>
    <w:rsid w:val="00B54B3F"/>
    <w:rsid w:val="00B55AC5"/>
    <w:rsid w:val="00B84941"/>
    <w:rsid w:val="00BA4675"/>
    <w:rsid w:val="00BA4693"/>
    <w:rsid w:val="00BA5131"/>
    <w:rsid w:val="00BB6630"/>
    <w:rsid w:val="00BD6BF3"/>
    <w:rsid w:val="00BE33B5"/>
    <w:rsid w:val="00BF15F0"/>
    <w:rsid w:val="00C13464"/>
    <w:rsid w:val="00C154C8"/>
    <w:rsid w:val="00C22439"/>
    <w:rsid w:val="00C41FFD"/>
    <w:rsid w:val="00C43133"/>
    <w:rsid w:val="00C43B8E"/>
    <w:rsid w:val="00C71759"/>
    <w:rsid w:val="00C7294F"/>
    <w:rsid w:val="00C81FB4"/>
    <w:rsid w:val="00C82D78"/>
    <w:rsid w:val="00C85CC2"/>
    <w:rsid w:val="00C8702B"/>
    <w:rsid w:val="00CB07A7"/>
    <w:rsid w:val="00CB72CE"/>
    <w:rsid w:val="00CC399B"/>
    <w:rsid w:val="00CF214B"/>
    <w:rsid w:val="00CF4A9E"/>
    <w:rsid w:val="00D05095"/>
    <w:rsid w:val="00D07017"/>
    <w:rsid w:val="00D25BAD"/>
    <w:rsid w:val="00D30D24"/>
    <w:rsid w:val="00D367C5"/>
    <w:rsid w:val="00D4629C"/>
    <w:rsid w:val="00D5440B"/>
    <w:rsid w:val="00D907D6"/>
    <w:rsid w:val="00DB340E"/>
    <w:rsid w:val="00DB4F86"/>
    <w:rsid w:val="00DC323C"/>
    <w:rsid w:val="00DD186C"/>
    <w:rsid w:val="00DE47E1"/>
    <w:rsid w:val="00DF2315"/>
    <w:rsid w:val="00E03219"/>
    <w:rsid w:val="00E100E2"/>
    <w:rsid w:val="00E1272E"/>
    <w:rsid w:val="00E2706E"/>
    <w:rsid w:val="00E3058C"/>
    <w:rsid w:val="00E43FAE"/>
    <w:rsid w:val="00E71831"/>
    <w:rsid w:val="00E74C28"/>
    <w:rsid w:val="00E85BEE"/>
    <w:rsid w:val="00EA00D9"/>
    <w:rsid w:val="00EB7076"/>
    <w:rsid w:val="00EC04C2"/>
    <w:rsid w:val="00EE15FC"/>
    <w:rsid w:val="00EE1AC0"/>
    <w:rsid w:val="00F0013A"/>
    <w:rsid w:val="00F00954"/>
    <w:rsid w:val="00F022E3"/>
    <w:rsid w:val="00F16A2F"/>
    <w:rsid w:val="00F318FE"/>
    <w:rsid w:val="00F3518D"/>
    <w:rsid w:val="00F3538F"/>
    <w:rsid w:val="00F36418"/>
    <w:rsid w:val="00F44FE6"/>
    <w:rsid w:val="00F5733B"/>
    <w:rsid w:val="00F66EE7"/>
    <w:rsid w:val="00F728D0"/>
    <w:rsid w:val="00F74A08"/>
    <w:rsid w:val="00FD46BB"/>
    <w:rsid w:val="00FE4658"/>
    <w:rsid w:val="00FE7B04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EAEF-E8F6-4738-8C06-1F29618F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88</cp:revision>
  <cp:lastPrinted>2015-10-13T03:32:00Z</cp:lastPrinted>
  <dcterms:created xsi:type="dcterms:W3CDTF">2012-05-15T07:10:00Z</dcterms:created>
  <dcterms:modified xsi:type="dcterms:W3CDTF">2015-10-13T03:45:00Z</dcterms:modified>
</cp:coreProperties>
</file>