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>
    <v:background id="_x0000_s1025" o:bwmode="white" fillcolor="#c6d9f1 [671]" o:targetscreensize="800,600">
      <v:fill color2="fill lighten(61)" method="linear sigma" focus="100%" type="gradientRadial">
        <o:fill v:ext="view" type="gradientCenter"/>
      </v:fill>
    </v:background>
  </w:background>
  <w:body>
    <w:p w:rsidR="00E44148" w:rsidRDefault="00E44148" w:rsidP="00E44148">
      <w:pPr>
        <w:ind w:firstLine="284"/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-69215</wp:posOffset>
            </wp:positionV>
            <wp:extent cx="5265420" cy="7207250"/>
            <wp:effectExtent l="19050" t="0" r="0" b="0"/>
            <wp:wrapNone/>
            <wp:docPr id="9" name="Рисунок 57" descr="C:\Documents and Settings\Администратор\Мои документы\ПЕРЕЕЗДЫ\ФОТО ДТП\Северная дорога\SSA5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Администратор\Мои документы\ПЕРЕЕЗДЫ\ФОТО ДТП\Северная дорога\SSA56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 l="44238" t="3346" r="3830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BD2A34">
        <w:rPr>
          <w:noProof/>
        </w:rPr>
        <w:drawing>
          <wp:inline distT="0" distB="0" distL="0" distR="0">
            <wp:extent cx="1638300" cy="790575"/>
            <wp:effectExtent l="19050" t="0" r="0" b="0"/>
            <wp:docPr id="1" name="Рисунок 1" descr="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ne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48" w:rsidRDefault="00E44148" w:rsidP="00E44148">
      <w:pPr>
        <w:ind w:firstLine="284"/>
        <w:jc w:val="center"/>
        <w:rPr>
          <w:sz w:val="44"/>
          <w:szCs w:val="44"/>
        </w:rPr>
      </w:pP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  <w:r w:rsidRPr="00BD2A34">
        <w:rPr>
          <w:b/>
          <w:i/>
          <w:sz w:val="44"/>
          <w:szCs w:val="44"/>
          <w:u w:val="single"/>
        </w:rPr>
        <w:t xml:space="preserve"> </w:t>
      </w:r>
    </w:p>
    <w:p w:rsidR="00E44148" w:rsidRPr="00E44148" w:rsidRDefault="00E44148" w:rsidP="00E44148">
      <w:pPr>
        <w:ind w:firstLine="284"/>
        <w:jc w:val="center"/>
        <w:rPr>
          <w:b/>
          <w:sz w:val="44"/>
          <w:szCs w:val="44"/>
        </w:rPr>
      </w:pPr>
      <w:r w:rsidRPr="00E44148">
        <w:rPr>
          <w:b/>
          <w:sz w:val="44"/>
          <w:szCs w:val="44"/>
        </w:rPr>
        <w:t>Международный союз железных дорог при поддержке железнодорожного сообщества всего мира совместно с Комис</w:t>
      </w:r>
      <w:r w:rsidR="006D5B55">
        <w:rPr>
          <w:b/>
          <w:sz w:val="44"/>
          <w:szCs w:val="44"/>
        </w:rPr>
        <w:t>с</w:t>
      </w:r>
      <w:r w:rsidRPr="00E44148">
        <w:rPr>
          <w:b/>
          <w:sz w:val="44"/>
          <w:szCs w:val="44"/>
        </w:rPr>
        <w:t xml:space="preserve">ией Европейского Союза и Европейской комиссией ООН объявили </w:t>
      </w:r>
    </w:p>
    <w:p w:rsidR="00E44148" w:rsidRPr="00E44148" w:rsidRDefault="00E44148" w:rsidP="00E44148">
      <w:pPr>
        <w:ind w:firstLine="284"/>
        <w:jc w:val="center"/>
        <w:rPr>
          <w:b/>
          <w:i/>
          <w:color w:val="FF0000"/>
          <w:sz w:val="52"/>
          <w:szCs w:val="52"/>
          <w:u w:val="single"/>
        </w:rPr>
      </w:pPr>
      <w:r w:rsidRPr="00E44148">
        <w:rPr>
          <w:b/>
          <w:i/>
          <w:color w:val="FF0000"/>
          <w:sz w:val="52"/>
          <w:szCs w:val="52"/>
          <w:u w:val="single"/>
        </w:rPr>
        <w:t>3 июня 2015 года</w:t>
      </w:r>
    </w:p>
    <w:p w:rsidR="00E44148" w:rsidRPr="00E44148" w:rsidRDefault="00E44148" w:rsidP="00E44148">
      <w:pPr>
        <w:ind w:firstLine="284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 Международным днем </w:t>
      </w:r>
      <w:r w:rsidRPr="00E44148">
        <w:rPr>
          <w:b/>
          <w:sz w:val="48"/>
          <w:szCs w:val="48"/>
          <w:u w:val="single"/>
        </w:rPr>
        <w:t>безопасности на железнодорожных переездах</w:t>
      </w:r>
    </w:p>
    <w:p w:rsidR="00E44148" w:rsidRPr="00E44148" w:rsidRDefault="00E44148" w:rsidP="00E44148">
      <w:pPr>
        <w:ind w:firstLine="284"/>
        <w:jc w:val="center"/>
        <w:rPr>
          <w:b/>
          <w:sz w:val="48"/>
          <w:szCs w:val="48"/>
          <w:u w:val="single"/>
        </w:rPr>
      </w:pPr>
    </w:p>
    <w:p w:rsidR="00E44148" w:rsidRPr="00E44148" w:rsidRDefault="00E44148" w:rsidP="00E44148">
      <w:pPr>
        <w:ind w:firstLine="284"/>
        <w:jc w:val="center"/>
        <w:rPr>
          <w:b/>
          <w:sz w:val="48"/>
          <w:szCs w:val="48"/>
          <w:u w:val="single"/>
        </w:rPr>
      </w:pPr>
    </w:p>
    <w:p w:rsidR="00E44148" w:rsidRDefault="00E44148" w:rsidP="006D5B55">
      <w:pPr>
        <w:rPr>
          <w:b/>
          <w:i/>
          <w:sz w:val="44"/>
          <w:szCs w:val="44"/>
          <w:u w:val="single"/>
        </w:rPr>
      </w:pPr>
      <w:r>
        <w:rPr>
          <w:b/>
          <w:i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92075</wp:posOffset>
            </wp:positionV>
            <wp:extent cx="5085715" cy="6817360"/>
            <wp:effectExtent l="19050" t="0" r="635" b="0"/>
            <wp:wrapNone/>
            <wp:docPr id="10" name="Рисунок 11" descr="C:\Documents and Settings\Администратор\Мои документы\ПЕРЕЕЗДЫ\совместные рейды ГИБДД\декабрь 2014\DSC0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ПЕРЕЕЗДЫ\совместные рейды ГИБДД\декабрь 2014\DSC06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 l="4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681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Pr="00BD2A34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  <w:r w:rsidRPr="00BD2A34">
        <w:rPr>
          <w:b/>
          <w:i/>
          <w:sz w:val="44"/>
          <w:szCs w:val="44"/>
          <w:u w:val="single"/>
        </w:rPr>
        <w:t>ВОДИТЕЛЬ ПОМНИ!</w:t>
      </w: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Pr="00BD2A34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</w:p>
    <w:p w:rsidR="00E44148" w:rsidRPr="00BD2A34" w:rsidRDefault="00E44148" w:rsidP="00E44148">
      <w:pPr>
        <w:ind w:firstLine="284"/>
        <w:jc w:val="center"/>
        <w:rPr>
          <w:b/>
          <w:i/>
          <w:sz w:val="44"/>
          <w:szCs w:val="44"/>
          <w:u w:val="single"/>
        </w:rPr>
      </w:pPr>
      <w:r w:rsidRPr="00BD2A34">
        <w:rPr>
          <w:b/>
          <w:i/>
          <w:sz w:val="44"/>
          <w:szCs w:val="44"/>
          <w:u w:val="single"/>
        </w:rPr>
        <w:t>ОТ ТВОИХ ДЕЙСТВИЙ НА ЖЕЛЕЗНОДОРОЖНОМ ПЕРЕЕЗДЕ ЗАВИСИТ ЖИЗНЬ ЛЮДЕЙ.</w:t>
      </w:r>
    </w:p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/>
    <w:p w:rsidR="00E44148" w:rsidRDefault="00E44148" w:rsidP="00E44148">
      <w:pPr>
        <w:pStyle w:val="a3"/>
        <w:spacing w:before="0" w:beforeAutospacing="0" w:after="0" w:afterAutospacing="0" w:line="360" w:lineRule="atLeast"/>
        <w:jc w:val="both"/>
        <w:rPr>
          <w:rStyle w:val="a4"/>
          <w:rFonts w:ascii="Verdana" w:hAnsi="Verdana"/>
          <w:color w:val="FF0000"/>
          <w:sz w:val="22"/>
          <w:szCs w:val="22"/>
          <w:u w:val="single"/>
        </w:rPr>
      </w:pPr>
    </w:p>
    <w:p w:rsidR="00436CE9" w:rsidRDefault="00436CE9" w:rsidP="00436CE9">
      <w:pPr>
        <w:pStyle w:val="a3"/>
        <w:spacing w:before="0" w:beforeAutospacing="0" w:after="0" w:afterAutospacing="0" w:line="360" w:lineRule="atLeast"/>
        <w:ind w:firstLine="284"/>
        <w:jc w:val="both"/>
        <w:rPr>
          <w:rStyle w:val="a4"/>
          <w:rFonts w:ascii="Verdana" w:hAnsi="Verdana"/>
          <w:color w:val="FF0000"/>
          <w:sz w:val="22"/>
          <w:szCs w:val="22"/>
          <w:u w:val="single"/>
        </w:rPr>
      </w:pPr>
      <w:r w:rsidRPr="00436CE9">
        <w:rPr>
          <w:rStyle w:val="a4"/>
          <w:rFonts w:ascii="Verdana" w:hAnsi="Verdana"/>
          <w:noProof/>
          <w:color w:val="FF0000"/>
          <w:sz w:val="22"/>
          <w:szCs w:val="22"/>
          <w:u w:val="single"/>
        </w:rPr>
        <w:lastRenderedPageBreak/>
        <w:drawing>
          <wp:inline distT="0" distB="0" distL="0" distR="0">
            <wp:extent cx="1060450" cy="508941"/>
            <wp:effectExtent l="19050" t="19050" r="25400" b="2445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18" cy="508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E9" w:rsidRPr="00F87A1D" w:rsidRDefault="00436CE9" w:rsidP="00436CE9">
      <w:pPr>
        <w:pStyle w:val="a3"/>
        <w:spacing w:before="0" w:beforeAutospacing="0" w:after="0" w:afterAutospacing="0" w:line="360" w:lineRule="atLeast"/>
        <w:ind w:firstLine="284"/>
        <w:jc w:val="both"/>
        <w:rPr>
          <w:rStyle w:val="a4"/>
          <w:rFonts w:ascii="Verdana" w:hAnsi="Verdana"/>
          <w:color w:val="FF0000"/>
          <w:sz w:val="22"/>
          <w:szCs w:val="22"/>
          <w:u w:val="single"/>
        </w:rPr>
      </w:pPr>
      <w:r w:rsidRPr="00F87A1D">
        <w:rPr>
          <w:rStyle w:val="a4"/>
          <w:rFonts w:ascii="Verdana" w:hAnsi="Verdana"/>
          <w:color w:val="FF0000"/>
          <w:sz w:val="22"/>
          <w:szCs w:val="22"/>
          <w:u w:val="single"/>
        </w:rPr>
        <w:t>Уважаемые участники дорожного движения!</w:t>
      </w:r>
    </w:p>
    <w:p w:rsidR="00436CE9" w:rsidRDefault="00436CE9" w:rsidP="00E3766E"/>
    <w:p w:rsidR="00436CE9" w:rsidRPr="00436CE9" w:rsidRDefault="00436CE9" w:rsidP="00436CE9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436CE9">
        <w:rPr>
          <w:rFonts w:ascii="Arial" w:hAnsi="Arial" w:cs="Arial"/>
          <w:color w:val="000000" w:themeColor="text1"/>
        </w:rPr>
        <w:t xml:space="preserve">Международный день безопасности на железнодорожных переездах не зря придуман в Российской Федерации. Железнодорожный переезд один из сложных и опасных участков дороги. </w:t>
      </w:r>
    </w:p>
    <w:p w:rsidR="00436CE9" w:rsidRPr="00436CE9" w:rsidRDefault="00436CE9" w:rsidP="00436CE9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436CE9">
        <w:rPr>
          <w:rFonts w:ascii="Arial" w:hAnsi="Arial" w:cs="Arial"/>
          <w:color w:val="000000" w:themeColor="text1"/>
        </w:rPr>
        <w:t xml:space="preserve">В целях предупреждения аварийности и повышения безопасности участников дорожного движения на железнодорожных переездах сотрудники Госавтоинспекции и представители ОАО «РЖД» предупреждают участников дорожного движения об опасностях, строго руководствоваться требованиями Правил дорожного движения, быть внимательными и бдительными. </w:t>
      </w:r>
    </w:p>
    <w:p w:rsidR="00E3766E" w:rsidRPr="00436CE9" w:rsidRDefault="00436CE9" w:rsidP="00436CE9">
      <w:pPr>
        <w:spacing w:line="276" w:lineRule="auto"/>
        <w:ind w:firstLine="426"/>
        <w:jc w:val="both"/>
      </w:pPr>
      <w:r w:rsidRPr="00436CE9">
        <w:rPr>
          <w:rFonts w:ascii="Arial" w:hAnsi="Arial" w:cs="Arial"/>
          <w:color w:val="000000" w:themeColor="text1"/>
        </w:rPr>
        <w:t>В 40 странах мира в этот день отмечают международный день безопасности на железнодорожных переездах. По традиции в эту дату железнодорожники выходят на самые опасные переезды и напоминают о правилах безопасности</w:t>
      </w:r>
    </w:p>
    <w:p w:rsidR="00E3766E" w:rsidRPr="00436CE9" w:rsidRDefault="00436CE9" w:rsidP="00436CE9">
      <w:pPr>
        <w:spacing w:line="276" w:lineRule="auto"/>
        <w:ind w:firstLine="426"/>
        <w:jc w:val="both"/>
      </w:pPr>
      <w:r w:rsidRPr="00436CE9">
        <w:rPr>
          <w:rFonts w:ascii="Verdana" w:hAnsi="Verdana"/>
        </w:rPr>
        <w:t>Для начала мы хотим сказать о том, что ДТП на железнодорожных переездах происходят гораздо чаще, чем предполагают большинство водителей. Например, в прошлом году таких ДТП произошло 263!!! Конечно же по сравнению с количеством обычных ДТП это совсем даже не много, однако дорожно-транспортные происшествия с участием поезда всегда имеют очень тяжелые последствия для водителя автомобиля и его пассажиров, поэтому оставлять их без внимания нельзя.</w:t>
      </w:r>
    </w:p>
    <w:p w:rsidR="00436CE9" w:rsidRPr="00436CE9" w:rsidRDefault="00436CE9" w:rsidP="00436CE9">
      <w:pPr>
        <w:jc w:val="center"/>
        <w:rPr>
          <w:b/>
          <w:sz w:val="16"/>
          <w:szCs w:val="16"/>
          <w:u w:val="single"/>
        </w:rPr>
      </w:pPr>
      <w:r w:rsidRPr="00436CE9">
        <w:rPr>
          <w:b/>
          <w:sz w:val="16"/>
          <w:szCs w:val="16"/>
          <w:u w:val="single"/>
        </w:rPr>
        <w:lastRenderedPageBreak/>
        <w:t>05.09.2014</w:t>
      </w:r>
    </w:p>
    <w:p w:rsidR="00436CE9" w:rsidRPr="002F2391" w:rsidRDefault="00436CE9" w:rsidP="00436CE9">
      <w:pPr>
        <w:jc w:val="both"/>
        <w:rPr>
          <w:sz w:val="16"/>
          <w:szCs w:val="16"/>
        </w:rPr>
      </w:pPr>
      <w:r w:rsidRPr="002F2391">
        <w:rPr>
          <w:sz w:val="16"/>
          <w:szCs w:val="16"/>
        </w:rPr>
        <w:t xml:space="preserve">На </w:t>
      </w:r>
      <w:proofErr w:type="spellStart"/>
      <w:r w:rsidRPr="002F2391">
        <w:rPr>
          <w:sz w:val="16"/>
          <w:szCs w:val="16"/>
        </w:rPr>
        <w:t>Кошурниковской</w:t>
      </w:r>
      <w:proofErr w:type="spellEnd"/>
      <w:r w:rsidRPr="002F2391">
        <w:rPr>
          <w:sz w:val="16"/>
          <w:szCs w:val="16"/>
        </w:rPr>
        <w:t xml:space="preserve"> дистанции пути Красноярской железной дороги </w:t>
      </w:r>
      <w:proofErr w:type="gramStart"/>
      <w:r w:rsidRPr="002F2391">
        <w:rPr>
          <w:sz w:val="16"/>
          <w:szCs w:val="16"/>
        </w:rPr>
        <w:t>при</w:t>
      </w:r>
      <w:proofErr w:type="gramEnd"/>
      <w:r w:rsidRPr="002F2391">
        <w:rPr>
          <w:sz w:val="16"/>
          <w:szCs w:val="16"/>
        </w:rPr>
        <w:t xml:space="preserve"> проследование  через железнодорожный переезд автомобиля ВАЗ – 2106 произвел остановку перед запрещающим сигналом переездного светофора, и в непосредственной близости перед приближающимся поездом начал движение и выехал на переезд. Бригада мотовоза </w:t>
      </w:r>
      <w:proofErr w:type="spellStart"/>
      <w:r w:rsidRPr="002F2391">
        <w:rPr>
          <w:sz w:val="16"/>
          <w:szCs w:val="16"/>
        </w:rPr>
        <w:t>ДГКу</w:t>
      </w:r>
      <w:proofErr w:type="spellEnd"/>
      <w:r w:rsidRPr="002F2391">
        <w:rPr>
          <w:sz w:val="16"/>
          <w:szCs w:val="16"/>
        </w:rPr>
        <w:t xml:space="preserve"> – № 3713, увидев </w:t>
      </w:r>
      <w:proofErr w:type="gramStart"/>
      <w:r w:rsidRPr="002F2391">
        <w:rPr>
          <w:sz w:val="16"/>
          <w:szCs w:val="16"/>
        </w:rPr>
        <w:t>находящийся</w:t>
      </w:r>
      <w:proofErr w:type="gramEnd"/>
      <w:r w:rsidRPr="002F2391">
        <w:rPr>
          <w:sz w:val="16"/>
          <w:szCs w:val="16"/>
        </w:rPr>
        <w:t xml:space="preserve"> на переезде  </w:t>
      </w:r>
    </w:p>
    <w:p w:rsidR="00436CE9" w:rsidRDefault="00436CE9" w:rsidP="00436CE9">
      <w:pPr>
        <w:jc w:val="both"/>
      </w:pPr>
      <w:r w:rsidRPr="002F2391">
        <w:rPr>
          <w:sz w:val="16"/>
          <w:szCs w:val="16"/>
        </w:rPr>
        <w:t>автомобиль, применила экстренное торможение, но ввиду малого расстояния  наезд предотвратить не удалось.</w:t>
      </w:r>
      <w:r w:rsidRPr="002F2391">
        <w:t xml:space="preserve"> </w:t>
      </w:r>
    </w:p>
    <w:p w:rsidR="00436CE9" w:rsidRDefault="00436CE9" w:rsidP="00436CE9">
      <w:pPr>
        <w:keepLines/>
        <w:jc w:val="both"/>
        <w:rPr>
          <w:sz w:val="16"/>
          <w:szCs w:val="16"/>
        </w:rPr>
      </w:pPr>
    </w:p>
    <w:p w:rsidR="00436CE9" w:rsidRDefault="00436CE9" w:rsidP="00436CE9">
      <w:pPr>
        <w:keepLines/>
        <w:jc w:val="both"/>
        <w:rPr>
          <w:sz w:val="16"/>
          <w:szCs w:val="16"/>
        </w:rPr>
      </w:pPr>
    </w:p>
    <w:p w:rsidR="00436CE9" w:rsidRDefault="00436CE9" w:rsidP="00436CE9">
      <w:pPr>
        <w:keepLines/>
        <w:jc w:val="both"/>
        <w:rPr>
          <w:sz w:val="16"/>
          <w:szCs w:val="16"/>
        </w:rPr>
      </w:pPr>
    </w:p>
    <w:p w:rsidR="00436CE9" w:rsidRDefault="00436CE9" w:rsidP="00436CE9">
      <w:pPr>
        <w:keepLines/>
        <w:jc w:val="both"/>
        <w:rPr>
          <w:sz w:val="16"/>
          <w:szCs w:val="16"/>
        </w:rPr>
      </w:pPr>
      <w:r w:rsidRPr="00E5649A">
        <w:rPr>
          <w:noProof/>
          <w:sz w:val="16"/>
          <w:szCs w:val="16"/>
        </w:rPr>
        <w:drawing>
          <wp:inline distT="0" distB="0" distL="0" distR="0">
            <wp:extent cx="1216170" cy="911860"/>
            <wp:effectExtent l="19050" t="0" r="3030" b="0"/>
            <wp:docPr id="19" name="Рисунок 50" descr="C:\Documents and Settings\Администратор\Рабочий стол\дтп-2014\ДТП, ПЧ-14\фото ПЧ\DSC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Рабочий стол\дтп-2014\ДТП, ПЧ-14\фото ПЧ\DSC03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59" cy="91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                                                       </w:t>
      </w:r>
      <w:r w:rsidRPr="00F4167F">
        <w:rPr>
          <w:noProof/>
          <w:sz w:val="16"/>
          <w:szCs w:val="16"/>
        </w:rPr>
        <w:drawing>
          <wp:inline distT="0" distB="0" distL="0" distR="0">
            <wp:extent cx="1219689" cy="915035"/>
            <wp:effectExtent l="19050" t="0" r="0" b="0"/>
            <wp:docPr id="20" name="Рисунок 5" descr="C:\Documents and Settings\Администратор\Рабочий стол\дтп-2014\ДТП, ПЧ-14\фото ПЧ\DSC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тп-2014\ДТП, ПЧ-14\фото ПЧ\DSC03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49" cy="9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E9" w:rsidRDefault="00436CE9" w:rsidP="00436CE9">
      <w:pPr>
        <w:keepLines/>
        <w:rPr>
          <w:sz w:val="16"/>
          <w:szCs w:val="16"/>
          <w:u w:val="single"/>
        </w:rPr>
      </w:pPr>
    </w:p>
    <w:p w:rsidR="00436CE9" w:rsidRPr="00436CE9" w:rsidRDefault="00436CE9" w:rsidP="00436CE9">
      <w:pPr>
        <w:keepLines/>
        <w:jc w:val="center"/>
        <w:rPr>
          <w:b/>
          <w:sz w:val="16"/>
          <w:szCs w:val="16"/>
          <w:u w:val="single"/>
        </w:rPr>
      </w:pPr>
      <w:r w:rsidRPr="00436CE9">
        <w:rPr>
          <w:b/>
          <w:sz w:val="16"/>
          <w:szCs w:val="16"/>
          <w:u w:val="single"/>
        </w:rPr>
        <w:t>18.02.2014</w:t>
      </w:r>
    </w:p>
    <w:p w:rsidR="00436CE9" w:rsidRDefault="00436CE9" w:rsidP="00436CE9">
      <w:pPr>
        <w:keepLines/>
        <w:jc w:val="both"/>
        <w:rPr>
          <w:sz w:val="16"/>
          <w:szCs w:val="16"/>
        </w:rPr>
      </w:pPr>
      <w:r>
        <w:rPr>
          <w:sz w:val="16"/>
          <w:szCs w:val="16"/>
        </w:rPr>
        <w:t>На Б</w:t>
      </w:r>
      <w:r w:rsidRPr="00C3132E">
        <w:rPr>
          <w:sz w:val="16"/>
          <w:szCs w:val="16"/>
        </w:rPr>
        <w:t>оготольской дистанции пути Красноярской железной дороги в</w:t>
      </w:r>
      <w:r w:rsidRPr="00C3132E">
        <w:rPr>
          <w:color w:val="000000"/>
          <w:sz w:val="16"/>
          <w:szCs w:val="16"/>
        </w:rPr>
        <w:t xml:space="preserve">одитель автомобиля </w:t>
      </w:r>
      <w:r w:rsidRPr="00C3132E">
        <w:rPr>
          <w:sz w:val="16"/>
          <w:szCs w:val="16"/>
        </w:rPr>
        <w:t>автомобиль МА</w:t>
      </w:r>
      <w:proofErr w:type="gramStart"/>
      <w:r w:rsidRPr="00C3132E">
        <w:rPr>
          <w:sz w:val="16"/>
          <w:szCs w:val="16"/>
          <w:lang w:val="en-US"/>
        </w:rPr>
        <w:t>N</w:t>
      </w:r>
      <w:proofErr w:type="gramEnd"/>
      <w:r w:rsidRPr="00C3132E">
        <w:rPr>
          <w:sz w:val="16"/>
          <w:szCs w:val="16"/>
        </w:rPr>
        <w:t xml:space="preserve"> грубо нарушил ПДД. </w:t>
      </w:r>
      <w:proofErr w:type="gramStart"/>
      <w:r w:rsidRPr="00C3132E">
        <w:rPr>
          <w:sz w:val="16"/>
          <w:szCs w:val="16"/>
        </w:rPr>
        <w:t xml:space="preserve">П. 3 Ст. 15 (проезд тяжеловесных и крупногабаритных грузов, без разрешения начальника дистанции пути) на  трале перевозил колесный трактор с манипулятором, двигался на разрешающие показания исправно работающей автоматической переездной сигнализации выехал на переезд, произошел упор нижней части трала в </w:t>
      </w:r>
      <w:proofErr w:type="spellStart"/>
      <w:r w:rsidRPr="00C3132E">
        <w:rPr>
          <w:sz w:val="16"/>
          <w:szCs w:val="16"/>
        </w:rPr>
        <w:t>резинокордовый</w:t>
      </w:r>
      <w:proofErr w:type="spellEnd"/>
      <w:r w:rsidRPr="00C3132E">
        <w:rPr>
          <w:sz w:val="16"/>
          <w:szCs w:val="16"/>
        </w:rPr>
        <w:t xml:space="preserve"> настил железнодорожного переезда, что привело к вынужденной остановке на проезжей части переезда и невозможности его дальнейшего движения.</w:t>
      </w:r>
      <w:proofErr w:type="gramEnd"/>
      <w:r w:rsidRPr="00C3132E">
        <w:rPr>
          <w:sz w:val="16"/>
          <w:szCs w:val="16"/>
        </w:rPr>
        <w:t xml:space="preserve"> Локомотивная бригада грузового </w:t>
      </w:r>
      <w:proofErr w:type="gramStart"/>
      <w:r w:rsidRPr="00C3132E">
        <w:rPr>
          <w:sz w:val="16"/>
          <w:szCs w:val="16"/>
        </w:rPr>
        <w:t>поезда</w:t>
      </w:r>
      <w:proofErr w:type="gramEnd"/>
      <w:r w:rsidRPr="00C3132E">
        <w:rPr>
          <w:sz w:val="16"/>
          <w:szCs w:val="16"/>
        </w:rPr>
        <w:t xml:space="preserve"> увидев стоящий на</w:t>
      </w:r>
      <w:r>
        <w:rPr>
          <w:sz w:val="16"/>
          <w:szCs w:val="16"/>
        </w:rPr>
        <w:t xml:space="preserve"> </w:t>
      </w:r>
      <w:r w:rsidRPr="00C3132E">
        <w:rPr>
          <w:sz w:val="16"/>
          <w:szCs w:val="16"/>
        </w:rPr>
        <w:t>переезде автомобиль и бегущего навстречу поезду человека, подающего сигнал, применила экстренное торможение, но ввиду малого расстояния наезд предотвратить</w:t>
      </w:r>
      <w:r w:rsidRPr="00C3132E"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 xml:space="preserve">не </w:t>
      </w:r>
      <w:r w:rsidRPr="00C3132E">
        <w:rPr>
          <w:sz w:val="16"/>
          <w:szCs w:val="16"/>
        </w:rPr>
        <w:t>удалось</w:t>
      </w:r>
    </w:p>
    <w:p w:rsidR="00436CE9" w:rsidRPr="00436CE9" w:rsidRDefault="00436CE9" w:rsidP="00436CE9">
      <w:pPr>
        <w:keepLine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.</w:t>
      </w:r>
      <w:r w:rsidRPr="002F2391">
        <w:rPr>
          <w:noProof/>
          <w:sz w:val="16"/>
          <w:szCs w:val="16"/>
        </w:rPr>
        <w:drawing>
          <wp:inline distT="0" distB="0" distL="0" distR="0">
            <wp:extent cx="1178558" cy="883920"/>
            <wp:effectExtent l="19050" t="0" r="2542" b="0"/>
            <wp:docPr id="15" name="Рисунок 6" descr="C:\Documents and Settings\Администратор\Рабочий стол\дтп-2014\ДТП- ПЧ-1\P10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тп-2014\ДТП- ПЧ-1\P102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58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32E">
        <w:rPr>
          <w:i/>
          <w:sz w:val="16"/>
          <w:szCs w:val="16"/>
        </w:rPr>
        <w:t>.</w:t>
      </w:r>
      <w:r>
        <w:rPr>
          <w:sz w:val="16"/>
          <w:szCs w:val="16"/>
        </w:rPr>
        <w:t xml:space="preserve">      </w:t>
      </w:r>
    </w:p>
    <w:p w:rsidR="00436CE9" w:rsidRPr="00436CE9" w:rsidRDefault="00436CE9" w:rsidP="00436CE9">
      <w:pPr>
        <w:keepLines/>
        <w:jc w:val="center"/>
        <w:rPr>
          <w:b/>
          <w:sz w:val="16"/>
          <w:szCs w:val="16"/>
          <w:u w:val="single"/>
        </w:rPr>
      </w:pPr>
      <w:r w:rsidRPr="00436CE9">
        <w:rPr>
          <w:b/>
          <w:sz w:val="16"/>
          <w:szCs w:val="16"/>
          <w:u w:val="single"/>
        </w:rPr>
        <w:t>22.11.2014</w:t>
      </w:r>
    </w:p>
    <w:p w:rsidR="00436CE9" w:rsidRDefault="00436CE9" w:rsidP="00436CE9">
      <w:pPr>
        <w:jc w:val="both"/>
        <w:rPr>
          <w:sz w:val="16"/>
          <w:szCs w:val="16"/>
        </w:rPr>
      </w:pPr>
      <w:r w:rsidRPr="002F2391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На </w:t>
      </w:r>
      <w:proofErr w:type="spellStart"/>
      <w:r>
        <w:rPr>
          <w:sz w:val="16"/>
          <w:szCs w:val="16"/>
        </w:rPr>
        <w:t>Иланской</w:t>
      </w:r>
      <w:proofErr w:type="spellEnd"/>
      <w:r>
        <w:rPr>
          <w:sz w:val="16"/>
          <w:szCs w:val="16"/>
        </w:rPr>
        <w:t xml:space="preserve"> дистанции пути Красноярской дистанции пути </w:t>
      </w:r>
      <w:r w:rsidRPr="002F2391">
        <w:rPr>
          <w:sz w:val="16"/>
          <w:szCs w:val="16"/>
        </w:rPr>
        <w:t>на регулируемом переезде, необслуживаемом дежурным работником, при исправно действующей автоматической переездной сигнализации допущено столкновение городского рейсового автобуса «SCANIA»  с маневровым составом, в хвостовую часть тепловоза в правую сторону по ходу движения. В результате ДТП за медицинской помощью обратились 6 человек. Маневровый состав следовал со скоростью 6 км/ч.</w:t>
      </w:r>
    </w:p>
    <w:p w:rsidR="00436CE9" w:rsidRDefault="00436CE9" w:rsidP="00436CE9">
      <w:pPr>
        <w:jc w:val="both"/>
        <w:rPr>
          <w:sz w:val="16"/>
          <w:szCs w:val="16"/>
        </w:rPr>
      </w:pPr>
    </w:p>
    <w:p w:rsidR="00436CE9" w:rsidRDefault="00436CE9" w:rsidP="00436CE9">
      <w:pPr>
        <w:jc w:val="both"/>
        <w:rPr>
          <w:sz w:val="16"/>
          <w:szCs w:val="16"/>
        </w:rPr>
      </w:pPr>
    </w:p>
    <w:p w:rsidR="00436CE9" w:rsidRDefault="00436CE9" w:rsidP="00436CE9">
      <w:pPr>
        <w:jc w:val="both"/>
        <w:rPr>
          <w:sz w:val="16"/>
          <w:szCs w:val="16"/>
        </w:rPr>
      </w:pPr>
    </w:p>
    <w:p w:rsidR="00436CE9" w:rsidRDefault="00436CE9" w:rsidP="00436CE9">
      <w:pPr>
        <w:jc w:val="both"/>
        <w:rPr>
          <w:sz w:val="16"/>
          <w:szCs w:val="16"/>
        </w:rPr>
      </w:pPr>
      <w:r w:rsidRPr="00E5649A">
        <w:rPr>
          <w:noProof/>
          <w:sz w:val="16"/>
          <w:szCs w:val="16"/>
        </w:rPr>
        <w:drawing>
          <wp:inline distT="0" distB="0" distL="0" distR="0">
            <wp:extent cx="1216025" cy="912019"/>
            <wp:effectExtent l="19050" t="0" r="3175" b="0"/>
            <wp:docPr id="22" name="Рисунок 51" descr="C:\Documents and Settings\Администратор\Рабочий стол\дтп-2014\ДТП ПЧ-5\фото\DSCN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Администратор\Рабочий стол\дтп-2014\ДТП ПЧ-5\фото\DSCN9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                            </w:t>
      </w:r>
      <w:r w:rsidRPr="00F4167F">
        <w:rPr>
          <w:noProof/>
          <w:sz w:val="16"/>
          <w:szCs w:val="16"/>
        </w:rPr>
        <w:drawing>
          <wp:inline distT="0" distB="0" distL="0" distR="0">
            <wp:extent cx="1216660" cy="885825"/>
            <wp:effectExtent l="19050" t="0" r="2540" b="0"/>
            <wp:docPr id="23" name="Рисунок 1" descr="C:\Documents and Settings\Администратор\Рабочий стол\дтп-2014\ДТП ПЧ-5\фото\DSCN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тп-2014\ДТП ПЧ-5\фото\DSCN9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55" w:rsidRDefault="006D5B55" w:rsidP="00436CE9">
      <w:pPr>
        <w:jc w:val="both"/>
        <w:rPr>
          <w:sz w:val="16"/>
          <w:szCs w:val="16"/>
        </w:rPr>
      </w:pPr>
    </w:p>
    <w:p w:rsidR="00436CE9" w:rsidRDefault="006D5B55" w:rsidP="00436CE9">
      <w:pPr>
        <w:jc w:val="both"/>
        <w:rPr>
          <w:sz w:val="16"/>
          <w:szCs w:val="16"/>
        </w:rPr>
      </w:pPr>
      <w:r w:rsidRPr="0048037E">
        <w:rPr>
          <w:rFonts w:ascii="Arial" w:hAnsi="Arial" w:cs="Arial"/>
          <w:b/>
          <w:bCs/>
          <w:color w:val="333333"/>
          <w:sz w:val="28"/>
          <w:szCs w:val="28"/>
        </w:rPr>
        <w:t xml:space="preserve">Памятка по проезду </w:t>
      </w:r>
      <w:proofErr w:type="gramStart"/>
      <w:r w:rsidRPr="0048037E">
        <w:rPr>
          <w:rFonts w:ascii="Arial" w:hAnsi="Arial" w:cs="Arial"/>
          <w:b/>
          <w:bCs/>
          <w:color w:val="333333"/>
          <w:sz w:val="28"/>
          <w:szCs w:val="28"/>
        </w:rPr>
        <w:t>через ж</w:t>
      </w:r>
      <w:proofErr w:type="gramEnd"/>
      <w:r w:rsidRPr="0048037E">
        <w:rPr>
          <w:rFonts w:ascii="Arial" w:hAnsi="Arial" w:cs="Arial"/>
          <w:b/>
          <w:bCs/>
          <w:color w:val="333333"/>
          <w:sz w:val="28"/>
          <w:szCs w:val="28"/>
        </w:rPr>
        <w:t>/</w:t>
      </w:r>
      <w:proofErr w:type="spellStart"/>
      <w:r w:rsidRPr="0048037E">
        <w:rPr>
          <w:rFonts w:ascii="Arial" w:hAnsi="Arial" w:cs="Arial"/>
          <w:b/>
          <w:bCs/>
          <w:color w:val="333333"/>
          <w:sz w:val="28"/>
          <w:szCs w:val="28"/>
        </w:rPr>
        <w:t>д</w:t>
      </w:r>
      <w:proofErr w:type="spellEnd"/>
      <w:r w:rsidRPr="0048037E">
        <w:rPr>
          <w:rFonts w:ascii="Arial" w:hAnsi="Arial" w:cs="Arial"/>
          <w:b/>
          <w:bCs/>
          <w:color w:val="333333"/>
          <w:sz w:val="28"/>
          <w:szCs w:val="28"/>
        </w:rPr>
        <w:t xml:space="preserve"> переезды.</w:t>
      </w:r>
      <w:r w:rsidRPr="0048037E">
        <w:rPr>
          <w:rFonts w:ascii="Arial" w:hAnsi="Arial" w:cs="Arial"/>
          <w:b/>
          <w:bCs/>
          <w:color w:val="333333"/>
          <w:sz w:val="28"/>
        </w:rPr>
        <w:t> </w:t>
      </w:r>
      <w:r w:rsidRPr="0048037E">
        <w:rPr>
          <w:rFonts w:ascii="Arial" w:hAnsi="Arial" w:cs="Arial"/>
          <w:color w:val="333333"/>
          <w:sz w:val="28"/>
          <w:szCs w:val="28"/>
        </w:rPr>
        <w:br/>
      </w:r>
      <w:r w:rsidRPr="0048037E">
        <w:rPr>
          <w:rFonts w:ascii="Arial" w:hAnsi="Arial" w:cs="Arial"/>
          <w:color w:val="333333"/>
          <w:sz w:val="28"/>
          <w:szCs w:val="28"/>
        </w:rPr>
        <w:br/>
      </w:r>
      <w:r w:rsidRPr="0048037E">
        <w:rPr>
          <w:rFonts w:ascii="Arial" w:hAnsi="Arial" w:cs="Arial"/>
          <w:b/>
          <w:bCs/>
          <w:color w:val="333333"/>
          <w:sz w:val="28"/>
          <w:szCs w:val="28"/>
        </w:rPr>
        <w:t>15.3. Запрещается выезжать на переезд: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br/>
        <w:t>-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при закрытом или начинающем закрываться шлагбауме (независимо от сигнала светофора);</w:t>
      </w:r>
      <w:r w:rsidRPr="0048037E">
        <w:rPr>
          <w:rFonts w:ascii="Arial" w:hAnsi="Arial" w:cs="Arial"/>
          <w:color w:val="333333"/>
          <w:sz w:val="28"/>
          <w:szCs w:val="28"/>
        </w:rPr>
        <w:br/>
        <w:t>-при запрещающем сигнале светофора (независимо от положения и наличия шлагбаума);</w:t>
      </w:r>
      <w:r w:rsidRPr="0048037E">
        <w:rPr>
          <w:rFonts w:ascii="Arial" w:hAnsi="Arial" w:cs="Arial"/>
          <w:color w:val="333333"/>
          <w:sz w:val="28"/>
          <w:szCs w:val="28"/>
        </w:rPr>
        <w:br/>
        <w:t>-при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  <w:r w:rsidRPr="0048037E">
        <w:rPr>
          <w:rFonts w:ascii="Arial" w:hAnsi="Arial" w:cs="Arial"/>
          <w:color w:val="333333"/>
          <w:sz w:val="28"/>
          <w:szCs w:val="28"/>
        </w:rPr>
        <w:br/>
        <w:t>если за переездом образовался затор, который вынудит водителя остановиться на переезде;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br/>
        <w:t>-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если к переезду в пределах видимости приближается поезд (локомотив, дрезина).</w:t>
      </w:r>
      <w:r w:rsidRPr="0048037E">
        <w:rPr>
          <w:rFonts w:ascii="Arial" w:hAnsi="Arial" w:cs="Arial"/>
          <w:color w:val="333333"/>
          <w:sz w:val="28"/>
          <w:szCs w:val="28"/>
        </w:rPr>
        <w:br/>
        <w:t>Кроме того, запрещается: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br/>
        <w:t>-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объезжать с выездом на полосу встречного движения стоящие перед переездом транспортные средства;</w:t>
      </w:r>
      <w:r w:rsidRPr="0048037E">
        <w:rPr>
          <w:rFonts w:ascii="Arial" w:hAnsi="Arial" w:cs="Arial"/>
          <w:color w:val="333333"/>
          <w:sz w:val="28"/>
          <w:szCs w:val="28"/>
        </w:rPr>
        <w:br/>
        <w:t>-самовольно открывать шлагбаум;</w:t>
      </w:r>
      <w:r w:rsidRPr="0048037E">
        <w:rPr>
          <w:rFonts w:ascii="Arial" w:hAnsi="Arial" w:cs="Arial"/>
          <w:color w:val="333333"/>
          <w:sz w:val="28"/>
          <w:szCs w:val="28"/>
        </w:rPr>
        <w:br/>
        <w:t>провозить через переезд в нетранспортном положении сельскохозяйственные, дорожные, строительные и другие машины и механизмы;</w:t>
      </w:r>
      <w:r w:rsidRPr="0048037E">
        <w:rPr>
          <w:rFonts w:ascii="Arial" w:hAnsi="Arial" w:cs="Arial"/>
          <w:color w:val="333333"/>
          <w:sz w:val="28"/>
          <w:szCs w:val="28"/>
        </w:rPr>
        <w:br/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6D5B55" w:rsidRDefault="006D5B55" w:rsidP="006D5B55">
      <w:pPr>
        <w:jc w:val="both"/>
        <w:rPr>
          <w:rFonts w:ascii="Arial" w:hAnsi="Arial" w:cs="Arial"/>
          <w:b/>
          <w:bCs/>
          <w:color w:val="333333"/>
          <w:sz w:val="28"/>
        </w:rPr>
      </w:pPr>
      <w:r w:rsidRPr="0048037E">
        <w:rPr>
          <w:rFonts w:ascii="Arial" w:hAnsi="Arial" w:cs="Arial"/>
          <w:b/>
          <w:bCs/>
          <w:color w:val="333333"/>
          <w:sz w:val="28"/>
          <w:szCs w:val="28"/>
        </w:rPr>
        <w:lastRenderedPageBreak/>
        <w:t xml:space="preserve">15.4. В случаях, когда движение через переезд запрещено, водитель должен остановиться у </w:t>
      </w:r>
      <w:proofErr w:type="spellStart"/>
      <w:proofErr w:type="gramStart"/>
      <w:r w:rsidRPr="0048037E">
        <w:rPr>
          <w:rFonts w:ascii="Arial" w:hAnsi="Arial" w:cs="Arial"/>
          <w:b/>
          <w:bCs/>
          <w:color w:val="333333"/>
          <w:sz w:val="28"/>
          <w:szCs w:val="28"/>
        </w:rPr>
        <w:t>стоп-линии</w:t>
      </w:r>
      <w:proofErr w:type="spellEnd"/>
      <w:proofErr w:type="gramEnd"/>
      <w:r w:rsidRPr="0048037E">
        <w:rPr>
          <w:rFonts w:ascii="Arial" w:hAnsi="Arial" w:cs="Arial"/>
          <w:b/>
          <w:bCs/>
          <w:color w:val="333333"/>
          <w:sz w:val="28"/>
          <w:szCs w:val="28"/>
        </w:rPr>
        <w:t>, знака 2.5 (Стоп) или светофора, если их нет - не ближе 5 м от шлагбаума, а при отсутствии последнего - не ближе 10 м до ближайшего рельса.</w:t>
      </w:r>
      <w:r w:rsidRPr="0048037E">
        <w:rPr>
          <w:rFonts w:ascii="Arial" w:hAnsi="Arial" w:cs="Arial"/>
          <w:b/>
          <w:bCs/>
          <w:color w:val="333333"/>
          <w:sz w:val="28"/>
        </w:rPr>
        <w:t> </w:t>
      </w:r>
    </w:p>
    <w:p w:rsidR="006D5B55" w:rsidRDefault="006D5B55" w:rsidP="006D5B55">
      <w:pPr>
        <w:jc w:val="both"/>
        <w:rPr>
          <w:rFonts w:ascii="Arial" w:hAnsi="Arial" w:cs="Arial"/>
          <w:color w:val="333333"/>
          <w:sz w:val="28"/>
          <w:szCs w:val="28"/>
        </w:rPr>
      </w:pPr>
      <w:r w:rsidRPr="0048037E">
        <w:rPr>
          <w:rFonts w:ascii="Arial" w:hAnsi="Arial" w:cs="Arial"/>
          <w:color w:val="333333"/>
          <w:sz w:val="28"/>
          <w:szCs w:val="28"/>
        </w:rPr>
        <w:br/>
        <w:t>Допу</w:t>
      </w:r>
      <w:r>
        <w:rPr>
          <w:rFonts w:ascii="Arial" w:hAnsi="Arial" w:cs="Arial"/>
          <w:color w:val="333333"/>
          <w:sz w:val="28"/>
          <w:szCs w:val="28"/>
        </w:rPr>
        <w:t>с</w:t>
      </w:r>
      <w:r w:rsidRPr="0048037E">
        <w:rPr>
          <w:rFonts w:ascii="Arial" w:hAnsi="Arial" w:cs="Arial"/>
          <w:color w:val="333333"/>
          <w:sz w:val="28"/>
          <w:szCs w:val="28"/>
        </w:rPr>
        <w:t>тим:</w:t>
      </w:r>
    </w:p>
    <w:p w:rsidR="006D5B55" w:rsidRDefault="006D5B55" w:rsidP="006D5B55">
      <w:pPr>
        <w:jc w:val="both"/>
        <w:rPr>
          <w:rFonts w:ascii="Arial" w:hAnsi="Arial" w:cs="Arial"/>
          <w:color w:val="333333"/>
          <w:sz w:val="28"/>
          <w:szCs w:val="28"/>
        </w:rPr>
      </w:pPr>
      <w:r w:rsidRPr="0048037E">
        <w:rPr>
          <w:rFonts w:ascii="Arial" w:hAnsi="Arial" w:cs="Arial"/>
          <w:color w:val="333333"/>
          <w:sz w:val="28"/>
          <w:szCs w:val="28"/>
        </w:rPr>
        <w:br/>
        <w:t xml:space="preserve">Вы подъезжаете к переезду. Вы очень внимательны, вы точно видите, что сигнал светофора позволяет вам ехать, вы въезжаете на переезд, только тогда, когда впереди идущая машина покинет его, проезжаете, вы полностью уверены в своих правильных </w:t>
      </w:r>
      <w:proofErr w:type="spellStart"/>
      <w:r w:rsidRPr="0048037E">
        <w:rPr>
          <w:rFonts w:ascii="Arial" w:hAnsi="Arial" w:cs="Arial"/>
          <w:color w:val="333333"/>
          <w:sz w:val="28"/>
          <w:szCs w:val="28"/>
        </w:rPr>
        <w:t>действиях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t>.Н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о</w:t>
      </w:r>
      <w:proofErr w:type="spellEnd"/>
      <w:r w:rsidRPr="0048037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48037E">
        <w:rPr>
          <w:rFonts w:ascii="Arial" w:hAnsi="Arial" w:cs="Arial"/>
          <w:color w:val="333333"/>
          <w:sz w:val="28"/>
          <w:szCs w:val="28"/>
        </w:rPr>
        <w:t>загараетс</w:t>
      </w:r>
      <w:r>
        <w:rPr>
          <w:rFonts w:ascii="Arial" w:hAnsi="Arial" w:cs="Arial"/>
          <w:color w:val="333333"/>
          <w:sz w:val="28"/>
          <w:szCs w:val="28"/>
        </w:rPr>
        <w:t>я</w:t>
      </w:r>
      <w:proofErr w:type="spellEnd"/>
      <w:r>
        <w:rPr>
          <w:rFonts w:ascii="Arial" w:hAnsi="Arial" w:cs="Arial"/>
          <w:color w:val="333333"/>
          <w:sz w:val="28"/>
          <w:szCs w:val="28"/>
        </w:rPr>
        <w:t xml:space="preserve"> запрещающий сигнал светофора.</w:t>
      </w:r>
    </w:p>
    <w:p w:rsidR="006D5B55" w:rsidRDefault="006D5B55" w:rsidP="006D5B55">
      <w:pPr>
        <w:jc w:val="both"/>
        <w:rPr>
          <w:rFonts w:ascii="Arial" w:hAnsi="Arial" w:cs="Arial"/>
          <w:color w:val="333333"/>
          <w:sz w:val="28"/>
        </w:rPr>
      </w:pPr>
      <w:r w:rsidRPr="0048037E">
        <w:rPr>
          <w:rFonts w:ascii="Arial" w:hAnsi="Arial" w:cs="Arial"/>
          <w:color w:val="333333"/>
          <w:sz w:val="28"/>
          <w:szCs w:val="28"/>
        </w:rPr>
        <w:br/>
        <w:t xml:space="preserve">Помните что в п.15.4 Правил говорится, что водитель должен 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t>остановится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 xml:space="preserve"> не ближе чем за 5 метров до шлагбаума или на стоп линии. А так же, п.8.12 (8.11) запрещает движение задним ходом на переезде и разворот, а п</w:t>
      </w:r>
      <w:r>
        <w:rPr>
          <w:rFonts w:ascii="Arial" w:hAnsi="Arial" w:cs="Arial"/>
          <w:color w:val="333333"/>
          <w:sz w:val="28"/>
          <w:szCs w:val="28"/>
        </w:rPr>
        <w:t>.</w:t>
      </w:r>
      <w:r w:rsidRPr="0048037E">
        <w:rPr>
          <w:rFonts w:ascii="Arial" w:hAnsi="Arial" w:cs="Arial"/>
          <w:color w:val="333333"/>
          <w:sz w:val="28"/>
          <w:szCs w:val="28"/>
        </w:rPr>
        <w:t xml:space="preserve">12.4 Правил запрещает остановку 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t>на ж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/</w:t>
      </w:r>
      <w:proofErr w:type="spellStart"/>
      <w:r w:rsidRPr="0048037E">
        <w:rPr>
          <w:rFonts w:ascii="Arial" w:hAnsi="Arial" w:cs="Arial"/>
          <w:color w:val="333333"/>
          <w:sz w:val="28"/>
          <w:szCs w:val="28"/>
        </w:rPr>
        <w:t>д</w:t>
      </w:r>
      <w:proofErr w:type="spellEnd"/>
      <w:r w:rsidRPr="0048037E">
        <w:rPr>
          <w:rFonts w:ascii="Arial" w:hAnsi="Arial" w:cs="Arial"/>
          <w:color w:val="333333"/>
          <w:sz w:val="28"/>
          <w:szCs w:val="28"/>
        </w:rPr>
        <w:t xml:space="preserve"> переезде. Поэтому в данной ситуации водителю остаётся действовать, только следуя пункту 6.14 , т.е. не прибегая к экстренному торможению, продолжить движение. Пункту 6.14 нужно уделить особое внимание, так как этот пункт имеет отношения и 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t>к ж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/</w:t>
      </w:r>
      <w:proofErr w:type="spellStart"/>
      <w:r w:rsidRPr="0048037E">
        <w:rPr>
          <w:rFonts w:ascii="Arial" w:hAnsi="Arial" w:cs="Arial"/>
          <w:color w:val="333333"/>
          <w:sz w:val="28"/>
          <w:szCs w:val="28"/>
        </w:rPr>
        <w:t>д</w:t>
      </w:r>
      <w:proofErr w:type="spellEnd"/>
      <w:r w:rsidRPr="0048037E">
        <w:rPr>
          <w:rFonts w:ascii="Arial" w:hAnsi="Arial" w:cs="Arial"/>
          <w:color w:val="333333"/>
          <w:sz w:val="28"/>
          <w:szCs w:val="28"/>
        </w:rPr>
        <w:t xml:space="preserve"> переезду, а не только к перекрёстку.</w:t>
      </w:r>
      <w:r w:rsidRPr="0048037E">
        <w:rPr>
          <w:rFonts w:ascii="Arial" w:hAnsi="Arial" w:cs="Arial"/>
          <w:color w:val="333333"/>
          <w:sz w:val="28"/>
        </w:rPr>
        <w:t> </w:t>
      </w:r>
    </w:p>
    <w:p w:rsidR="006D5B55" w:rsidRDefault="006D5B55" w:rsidP="006D5B55">
      <w:pPr>
        <w:jc w:val="both"/>
        <w:rPr>
          <w:rFonts w:ascii="Arial" w:hAnsi="Arial" w:cs="Arial"/>
          <w:color w:val="333333"/>
          <w:sz w:val="28"/>
        </w:rPr>
      </w:pPr>
    </w:p>
    <w:p w:rsidR="00E3766E" w:rsidRPr="00436CE9" w:rsidRDefault="006D5B55" w:rsidP="006D5B55">
      <w:pPr>
        <w:spacing w:line="276" w:lineRule="auto"/>
        <w:jc w:val="both"/>
      </w:pPr>
      <w:r w:rsidRPr="0048037E">
        <w:rPr>
          <w:rFonts w:ascii="Arial" w:hAnsi="Arial" w:cs="Arial"/>
          <w:color w:val="333333"/>
          <w:sz w:val="28"/>
          <w:szCs w:val="28"/>
        </w:rPr>
        <w:lastRenderedPageBreak/>
        <w:t xml:space="preserve">Помните если вы нарушили правила дорожного движения, то дежурный по переезду зафиксирует ваше нарушение и передаст его в дежурную часть ГИБДД, поэтому если вы не </w:t>
      </w:r>
      <w:proofErr w:type="gramStart"/>
      <w:r w:rsidRPr="0048037E">
        <w:rPr>
          <w:rFonts w:ascii="Arial" w:hAnsi="Arial" w:cs="Arial"/>
          <w:color w:val="333333"/>
          <w:sz w:val="28"/>
          <w:szCs w:val="28"/>
        </w:rPr>
        <w:t>видите возле переездов сотрудников ГИБДД это не значит</w:t>
      </w:r>
      <w:proofErr w:type="gramEnd"/>
      <w:r w:rsidRPr="0048037E">
        <w:rPr>
          <w:rFonts w:ascii="Arial" w:hAnsi="Arial" w:cs="Arial"/>
          <w:color w:val="333333"/>
          <w:sz w:val="28"/>
          <w:szCs w:val="28"/>
        </w:rPr>
        <w:t>, что ваше нарушение не будет зафиксировано и вы не понесете ответственность. В настоящее время есть переезды и без дежурных работников снабженные видеокамерами для фиксации нарушителей. Будьте внимательны, нарушение это не только Ваши деньги и права это еще жизнь Вас и Ваших пассажиров!</w:t>
      </w:r>
    </w:p>
    <w:p w:rsidR="00E3766E" w:rsidRPr="00436CE9" w:rsidRDefault="00E3766E" w:rsidP="00436CE9">
      <w:pPr>
        <w:spacing w:line="276" w:lineRule="auto"/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Pr="00436CE9" w:rsidRDefault="00E3766E" w:rsidP="00436CE9">
      <w:pPr>
        <w:jc w:val="both"/>
      </w:pPr>
    </w:p>
    <w:p w:rsidR="00E3766E" w:rsidRDefault="00E3766E" w:rsidP="00E3766E"/>
    <w:p w:rsidR="00E3766E" w:rsidRDefault="00E3766E" w:rsidP="00E3766E"/>
    <w:p w:rsidR="00E3766E" w:rsidRDefault="00E3766E" w:rsidP="00E3766E"/>
    <w:p w:rsidR="00E3766E" w:rsidRDefault="00E3766E" w:rsidP="00E3766E"/>
    <w:p w:rsidR="00E3766E" w:rsidRDefault="00E3766E" w:rsidP="00E3766E"/>
    <w:p w:rsidR="00E3766E" w:rsidRDefault="00E3766E" w:rsidP="00E3766E"/>
    <w:p w:rsidR="00E3766E" w:rsidRDefault="00E3766E" w:rsidP="00E3766E"/>
    <w:p w:rsidR="00E3766E" w:rsidRDefault="00E3766E" w:rsidP="00E3766E"/>
    <w:p w:rsidR="00E3766E" w:rsidRDefault="00E3766E" w:rsidP="00E3766E"/>
    <w:p w:rsidR="00E3766E" w:rsidRDefault="00BD2A34" w:rsidP="00E3766E">
      <w:r>
        <w:rPr>
          <w:noProof/>
        </w:rPr>
        <w:lastRenderedPageBreak/>
        <w:drawing>
          <wp:inline distT="0" distB="0" distL="0" distR="0">
            <wp:extent cx="4101577" cy="3076184"/>
            <wp:effectExtent l="19050" t="0" r="0" b="0"/>
            <wp:docPr id="24" name="Рисунок 1" descr="\\filedi.krw.rzd\ДИПТ\Переезды\ДИПТ\ДТП-2015\ДТП ПЧ-11\DSC0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.krw.rzd\ДИПТ\Переезды\ДИПТ\ДТП-2015\ДТП ПЧ-11\DSC06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91" cy="3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6E" w:rsidRDefault="00BD2A34" w:rsidP="00E3766E">
      <w:r>
        <w:rPr>
          <w:noProof/>
        </w:rPr>
        <w:drawing>
          <wp:inline distT="0" distB="0" distL="0" distR="0">
            <wp:extent cx="4106878" cy="3079376"/>
            <wp:effectExtent l="19050" t="0" r="7922" b="0"/>
            <wp:docPr id="27" name="Рисунок 2" descr="\\filedi.krw.rzd\ДИПТ\Переезды\ДИПТ\ДТП-2015\ДТП ПЧ-6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di.krw.rzd\ДИПТ\Переезды\ДИПТ\ДТП-2015\ДТП ПЧ-6\DSC01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90" cy="30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6E" w:rsidRDefault="00E3766E" w:rsidP="00E3766E"/>
    <w:p w:rsidR="00E3766E" w:rsidRDefault="00E3766E" w:rsidP="00E3766E"/>
    <w:p w:rsidR="00BD2A34" w:rsidRPr="00E44148" w:rsidRDefault="00BD2A34" w:rsidP="00E44148">
      <w:pPr>
        <w:jc w:val="center"/>
        <w:rPr>
          <w:b/>
          <w:sz w:val="32"/>
          <w:szCs w:val="32"/>
        </w:rPr>
      </w:pPr>
      <w:r w:rsidRPr="00BD2A34">
        <w:rPr>
          <w:b/>
          <w:sz w:val="32"/>
          <w:szCs w:val="32"/>
        </w:rPr>
        <w:t>БУДЬТЕ ВНИМАТЕЛЬНЫ!</w:t>
      </w:r>
    </w:p>
    <w:sectPr w:rsidR="00BD2A34" w:rsidRPr="00E44148" w:rsidSect="00436CE9">
      <w:pgSz w:w="8419" w:h="11906" w:orient="landscape" w:code="9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embedSystemFonts/>
  <w:proofState w:spelling="clean" w:grammar="clean"/>
  <w:stylePaneFormatFilter w:val="3F01"/>
  <w:defaultTabStop w:val="708"/>
  <w:noPunctuationKerning/>
  <w:characterSpacingControl w:val="doNotCompress"/>
  <w:printTwoOnOne/>
  <w:compat/>
  <w:rsids>
    <w:rsidRoot w:val="00E3766E"/>
    <w:rsid w:val="001A4D34"/>
    <w:rsid w:val="00374987"/>
    <w:rsid w:val="00417C4E"/>
    <w:rsid w:val="00436CE9"/>
    <w:rsid w:val="0048037E"/>
    <w:rsid w:val="006D5B55"/>
    <w:rsid w:val="00976185"/>
    <w:rsid w:val="00B02B67"/>
    <w:rsid w:val="00BD2A34"/>
    <w:rsid w:val="00CE1A50"/>
    <w:rsid w:val="00E3766E"/>
    <w:rsid w:val="00E44148"/>
    <w:rsid w:val="00E95C65"/>
    <w:rsid w:val="00F1083C"/>
    <w:rsid w:val="00F1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4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376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3766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36C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6C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542A2-5718-45A6-95FF-FF59158B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Аржевикина Виктория Александровна</dc:creator>
  <cp:keywords/>
  <dc:description/>
  <cp:lastModifiedBy>Аржевикина Виктория Александровна</cp:lastModifiedBy>
  <cp:revision>2</cp:revision>
  <dcterms:created xsi:type="dcterms:W3CDTF">2015-05-13T10:10:00Z</dcterms:created>
  <dcterms:modified xsi:type="dcterms:W3CDTF">2015-05-13T10:10:00Z</dcterms:modified>
</cp:coreProperties>
</file>