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63" w:rsidRPr="004E0463" w:rsidRDefault="004E0463" w:rsidP="004E04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E04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Порядок обжалования муниципальных правовых актов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В систему муниципальных правовых актов входят: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>1) устав муниципального образования, правовые акты, принятые на местном референдуме (сходе граждан);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>2) нормативные и иные правовые акты представительного органа муниципального образования;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proofErr w:type="gramEnd"/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 нормативные и ненормативные.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1. Нормативные правовые акты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Нормативный правовой акт – это письменный официальный документ, принятый (изданный) в установленном порядке </w:t>
      </w:r>
      <w:proofErr w:type="spellStart"/>
      <w:r w:rsidRPr="00A118F5">
        <w:rPr>
          <w:rFonts w:ascii="Times New Roman" w:eastAsia="Times New Roman" w:hAnsi="Times New Roman" w:cs="Times New Roman"/>
          <w:sz w:val="26"/>
          <w:szCs w:val="26"/>
        </w:rPr>
        <w:t>управомоченным</w:t>
      </w:r>
      <w:proofErr w:type="spellEnd"/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акта</w:t>
      </w:r>
      <w:proofErr w:type="gramEnd"/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 противоречащим закону полностью или в части.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принявших</w:t>
      </w:r>
      <w:proofErr w:type="gramEnd"/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 нормативный правовой акт.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>Заявление об оспаривании нормативного правового акта рассматривается судом в т</w:t>
      </w:r>
      <w:r w:rsidR="00A118F5">
        <w:rPr>
          <w:rFonts w:ascii="Times New Roman" w:eastAsia="Times New Roman" w:hAnsi="Times New Roman" w:cs="Times New Roman"/>
          <w:sz w:val="26"/>
          <w:szCs w:val="26"/>
        </w:rPr>
        <w:t>ечение одного месяца. При этом</w:t>
      </w:r>
      <w:proofErr w:type="gramStart"/>
      <w:r w:rsidR="00A118F5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="00A118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t>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По результатам рассмотрения заявления суд выносит решение: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 xml:space="preserve">- признав, что оспариваемый нормативный правовой акт не противоречит 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 признанном недействующим нормативном правовом акте или </w:t>
      </w: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воспроизводящих</w:t>
      </w:r>
      <w:proofErr w:type="gramEnd"/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общим</w:t>
      </w:r>
      <w:proofErr w:type="gramEnd"/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 xml:space="preserve">- наименование органа местного самоуправления, должностного лица, </w:t>
      </w: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принявших</w:t>
      </w:r>
      <w:proofErr w:type="gramEnd"/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 оспариваемый нормативный правовой акт;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>- название, номер, дата принятия, источник опубликования и иные данные об оспариваемом нормативном правовом акте;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>- права и законные интересы заявителя, которые, по его мнению, нарушаются этим оспариваемым актом или его отдельными положениями;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 xml:space="preserve">- название нормативного правового акта, который имеет большую юридическую 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lastRenderedPageBreak/>
        <w:t>силу и на соответствие которому надлежит проверить оспариваемый акт или его отдельные положения;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 xml:space="preserve">- требование заявителя о признании оспариваемого акта </w:t>
      </w: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недействующим</w:t>
      </w:r>
      <w:proofErr w:type="gramEnd"/>
      <w:r w:rsidRPr="00A118F5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>- перечень прилагаемых документов.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По результатам рассмотрения дела об оспаривании нормативного правового акта арбитражный суд принимает одно из решений: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  <w:proofErr w:type="gramEnd"/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lastRenderedPageBreak/>
        <w:t>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b/>
          <w:bCs/>
          <w:sz w:val="26"/>
          <w:szCs w:val="26"/>
        </w:rPr>
        <w:t>2. Ненормативные правовые акты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</w:t>
      </w: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-м</w:t>
      </w:r>
      <w:proofErr w:type="gramEnd"/>
      <w:r w:rsidRPr="00A118F5">
        <w:rPr>
          <w:rFonts w:ascii="Times New Roman" w:eastAsia="Times New Roman" w:hAnsi="Times New Roman" w:cs="Times New Roman"/>
          <w:sz w:val="26"/>
          <w:szCs w:val="26"/>
        </w:rPr>
        <w:t>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>- нарушены права и свободы гражданина;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>- созданы препятствия осуществлению гражданином его прав и свобод;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>- на гражданина незаконно возложена какая-либо обязанность или он незаконно привлечен к какой-либо ответственности.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lastRenderedPageBreak/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По результатам рассмотрения жалобы суд выносит решение: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</w:t>
      </w: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A118F5">
        <w:rPr>
          <w:rFonts w:ascii="Times New Roman" w:eastAsia="Times New Roman" w:hAnsi="Times New Roman" w:cs="Times New Roman"/>
          <w:sz w:val="26"/>
          <w:szCs w:val="26"/>
        </w:rPr>
        <w:t>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br/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судопроизводства</w:t>
      </w:r>
      <w:proofErr w:type="gramEnd"/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Дела об оспаривании муниципальных правовых актов ненормативного характера затрагивающих права и законные интересы лиц в сфере предпринимательской и </w:t>
      </w:r>
      <w:r w:rsidRPr="00A118F5">
        <w:rPr>
          <w:rFonts w:ascii="Times New Roman" w:eastAsia="Times New Roman" w:hAnsi="Times New Roman" w:cs="Times New Roman"/>
          <w:sz w:val="26"/>
          <w:szCs w:val="26"/>
        </w:rPr>
        <w:lastRenderedPageBreak/>
        <w:t>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 иной экономической деятельности.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4E0463" w:rsidRPr="00A118F5" w:rsidRDefault="004E0463" w:rsidP="00A1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8F5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A118F5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A118F5">
        <w:rPr>
          <w:rFonts w:ascii="Times New Roman" w:eastAsia="Times New Roman" w:hAnsi="Times New Roman" w:cs="Times New Roman"/>
          <w:sz w:val="26"/>
          <w:szCs w:val="26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0848EC" w:rsidRPr="00A118F5" w:rsidRDefault="000848EC" w:rsidP="00A118F5">
      <w:pPr>
        <w:jc w:val="both"/>
        <w:rPr>
          <w:sz w:val="26"/>
          <w:szCs w:val="26"/>
        </w:rPr>
      </w:pPr>
    </w:p>
    <w:sectPr w:rsidR="000848EC" w:rsidRPr="00A118F5" w:rsidSect="002C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E0463"/>
    <w:rsid w:val="000848EC"/>
    <w:rsid w:val="002C768C"/>
    <w:rsid w:val="004E0463"/>
    <w:rsid w:val="00A1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8C"/>
  </w:style>
  <w:style w:type="paragraph" w:styleId="1">
    <w:name w:val="heading 1"/>
    <w:basedOn w:val="a"/>
    <w:link w:val="10"/>
    <w:uiPriority w:val="9"/>
    <w:qFormat/>
    <w:rsid w:val="004E0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4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04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2648</Words>
  <Characters>15098</Characters>
  <Application>Microsoft Office Word</Application>
  <DocSecurity>0</DocSecurity>
  <Lines>125</Lines>
  <Paragraphs>35</Paragraphs>
  <ScaleCrop>false</ScaleCrop>
  <Company>Computer</Company>
  <LinksUpToDate>false</LinksUpToDate>
  <CharactersWithSpaces>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2015-03-04T10:17:00Z</cp:lastPrinted>
  <dcterms:created xsi:type="dcterms:W3CDTF">2015-03-04T10:05:00Z</dcterms:created>
  <dcterms:modified xsi:type="dcterms:W3CDTF">2015-03-04T10:18:00Z</dcterms:modified>
</cp:coreProperties>
</file>